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10C2C" w14:textId="70B4B055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84320">
        <w:rPr>
          <w:rFonts w:ascii="Times New Roman" w:eastAsia="Times New Roman" w:hAnsi="Times New Roman" w:cs="Times New Roman"/>
          <w:lang w:eastAsia="pl-PL"/>
        </w:rPr>
        <w:t>Załącznik</w:t>
      </w:r>
      <w:r w:rsidR="0002587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lang w:eastAsia="pl-PL"/>
        </w:rPr>
        <w:t>B.</w:t>
      </w:r>
      <w:r w:rsidR="00780F7A" w:rsidRPr="00284320">
        <w:rPr>
          <w:rFonts w:ascii="Times New Roman" w:eastAsia="Times New Roman" w:hAnsi="Times New Roman" w:cs="Times New Roman"/>
          <w:lang w:eastAsia="pl-PL"/>
        </w:rPr>
        <w:t>114.</w:t>
      </w:r>
    </w:p>
    <w:p w14:paraId="598CEEA4" w14:textId="77777777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ABF0AF" w14:textId="7C1C1972" w:rsidR="0094142F" w:rsidRPr="00284320" w:rsidRDefault="0094142F" w:rsidP="007B620C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LECZENIE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CHORYCH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NA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780F7A"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OSTRĄ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A92033"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BIAŁACZKĘ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780F7A"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SZPIKOWĄ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(ICD-10: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C9</w:t>
      </w:r>
      <w:r w:rsidR="00780F7A"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2</w:t>
      </w:r>
      <w:r w:rsidR="009E4F27"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.</w:t>
      </w:r>
      <w:r w:rsidR="00780F7A"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0</w:t>
      </w:r>
      <w:r w:rsidR="00267FA7"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96"/>
        <w:gridCol w:w="4293"/>
        <w:gridCol w:w="4293"/>
      </w:tblGrid>
      <w:tr w:rsidR="009C2DB3" w:rsidRPr="00284320" w14:paraId="6FC2E653" w14:textId="77777777" w:rsidTr="00200835">
        <w:trPr>
          <w:trHeight w:val="567"/>
        </w:trPr>
        <w:tc>
          <w:tcPr>
            <w:tcW w:w="15382" w:type="dxa"/>
            <w:gridSpan w:val="3"/>
            <w:vAlign w:val="center"/>
          </w:tcPr>
          <w:p w14:paraId="1FC1FAE5" w14:textId="35DDE8FE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925C32" w:rsidRPr="00284320" w14:paraId="4D3A9B77" w14:textId="77777777" w:rsidTr="00200835">
        <w:trPr>
          <w:trHeight w:val="567"/>
        </w:trPr>
        <w:tc>
          <w:tcPr>
            <w:tcW w:w="6796" w:type="dxa"/>
            <w:vAlign w:val="center"/>
          </w:tcPr>
          <w:p w14:paraId="230AF4C4" w14:textId="77777777" w:rsidR="009C2DB3" w:rsidRPr="00284320" w:rsidRDefault="009C2DB3" w:rsidP="009F40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293" w:type="dxa"/>
            <w:vAlign w:val="center"/>
          </w:tcPr>
          <w:p w14:paraId="765CCB5B" w14:textId="1B944B25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200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00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4293" w:type="dxa"/>
            <w:vAlign w:val="center"/>
          </w:tcPr>
          <w:p w14:paraId="60F25F30" w14:textId="00B6379C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925C32" w:rsidRPr="00284320" w14:paraId="407F48B7" w14:textId="77777777" w:rsidTr="00200835">
        <w:trPr>
          <w:trHeight w:val="20"/>
        </w:trPr>
        <w:tc>
          <w:tcPr>
            <w:tcW w:w="6796" w:type="dxa"/>
          </w:tcPr>
          <w:p w14:paraId="0589384D" w14:textId="4AE5FE40" w:rsidR="00890119" w:rsidRPr="001C261A" w:rsidRDefault="00E523E7" w:rsidP="008D2E94">
            <w:pPr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05098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025874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05098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  <w:r w:rsidR="00025874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05098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lekowego</w:t>
            </w:r>
            <w:r w:rsidR="00E957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chorym na ostrą białaczkę szpikową</w:t>
            </w:r>
            <w:r w:rsidR="00E9574D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udostępnia się poniższe terapie</w:t>
            </w:r>
            <w:r w:rsidR="008C59CE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, </w:t>
            </w:r>
            <w:r w:rsidR="002E2BA7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zgodnie</w:t>
            </w:r>
            <w:r w:rsidR="00025874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E2BA7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ze</w:t>
            </w:r>
            <w:r w:rsidR="00025874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E2BA7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wskazanymi</w:t>
            </w:r>
            <w:r w:rsidR="00025874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E2BA7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E2BA7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opisie</w:t>
            </w:r>
            <w:r w:rsidR="00025874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E2BA7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  <w:r w:rsidR="00025874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E2BA7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warunkami</w:t>
            </w:r>
            <w:r w:rsidR="00025874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E2BA7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</w:t>
            </w:r>
            <w:r w:rsidR="00025874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E2BA7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kryteriami</w:t>
            </w:r>
            <w:r w:rsidR="00CB5507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:</w:t>
            </w:r>
          </w:p>
          <w:p w14:paraId="2EE24963" w14:textId="63D5A200" w:rsidR="006C0C20" w:rsidRPr="00C10F34" w:rsidRDefault="00AC7939" w:rsidP="008D2E94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957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linii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8C59CE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:</w:t>
            </w:r>
          </w:p>
          <w:p w14:paraId="0A960CB3" w14:textId="57A87E42" w:rsidR="00AC7939" w:rsidRPr="00C10F34" w:rsidRDefault="00AC7939" w:rsidP="008D2E94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leczenie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midostauryną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67EFA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daun</w:t>
            </w:r>
            <w:r w:rsidR="00447EA7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o</w:t>
            </w:r>
            <w:r w:rsidR="00067EFA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rubicyną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67EFA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67EFA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cytarabiną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(pacjenci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mutacją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FLT</w:t>
            </w:r>
            <w:r w:rsidR="00067EFA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3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  <w:r w:rsidR="006C0C2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7B4D4FB" w14:textId="7ECC9C53" w:rsidR="006C0C20" w:rsidRPr="00C10F34" w:rsidRDefault="0046650A" w:rsidP="008D2E94">
            <w:pPr>
              <w:pStyle w:val="Akapitzlist"/>
              <w:autoSpaceDE w:val="0"/>
              <w:autoSpaceDN w:val="0"/>
              <w:adjustRightInd w:val="0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</w:p>
          <w:p w14:paraId="514A1FD4" w14:textId="6577AFCE" w:rsidR="00AC7939" w:rsidRPr="00C10F34" w:rsidRDefault="00AC7939" w:rsidP="008D2E94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leczenie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gemtuzumabem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ozogamycyny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daunorubicyną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cytarabin</w:t>
            </w:r>
            <w:r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ą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(bez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względu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na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status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mutacji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FLT3)</w:t>
            </w:r>
            <w:r w:rsidR="006C0C2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521A3116" w14:textId="79DDE93F" w:rsidR="006C0C20" w:rsidRPr="00C10F34" w:rsidRDefault="0046650A" w:rsidP="008D2E94">
            <w:pPr>
              <w:pStyle w:val="Akapitzlist"/>
              <w:autoSpaceDE w:val="0"/>
              <w:autoSpaceDN w:val="0"/>
              <w:adjustRightInd w:val="0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</w:p>
          <w:p w14:paraId="4FC42457" w14:textId="530A7241" w:rsidR="00890119" w:rsidRDefault="00632518" w:rsidP="008D2E94">
            <w:pPr>
              <w:pStyle w:val="Akapitzlist"/>
              <w:numPr>
                <w:ilvl w:val="4"/>
                <w:numId w:val="6"/>
              </w:numPr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leczenie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wenetoklaksem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8C59CE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azacytydyną</w:t>
            </w:r>
            <w:r w:rsidR="00135B5F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(bez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względu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na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status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mutacji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FLT3)</w:t>
            </w:r>
            <w:r w:rsidR="00E957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112A2DF7" w14:textId="3AD7124E" w:rsidR="00E9574D" w:rsidRPr="00E9574D" w:rsidRDefault="00E9574D" w:rsidP="008D2E94">
            <w:pPr>
              <w:ind w:left="4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</w:p>
          <w:p w14:paraId="1E5CE890" w14:textId="3C524F27" w:rsidR="00E9574D" w:rsidRPr="00C10F34" w:rsidRDefault="00E9574D" w:rsidP="008D2E94">
            <w:pPr>
              <w:pStyle w:val="Akapitzlist"/>
              <w:numPr>
                <w:ilvl w:val="4"/>
                <w:numId w:val="6"/>
              </w:numPr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leczenie iwosydenibem w skojarzeniu z azacytydyną (pacjenci z mutacją IDH1);</w:t>
            </w:r>
          </w:p>
          <w:p w14:paraId="68C9942A" w14:textId="1BE7B903" w:rsidR="008C59CE" w:rsidRPr="00C10F34" w:rsidRDefault="008C59CE" w:rsidP="008D2E94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 leczeniu podtrzymującym po terapii indukującej </w:t>
            </w:r>
            <w:r w:rsidR="002761A0"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albo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indukującej i konsolidującej u chorych </w:t>
            </w:r>
            <w:r w:rsidR="001D5B0C"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ostrą białaczk</w:t>
            </w:r>
            <w:r w:rsidR="001D5B0C"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ę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szpikową:</w:t>
            </w:r>
          </w:p>
          <w:p w14:paraId="40A3C4C6" w14:textId="7158EAD4" w:rsidR="008C59CE" w:rsidRPr="00C10F34" w:rsidRDefault="008C59CE" w:rsidP="008D2E94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leczenie azacytydyną doustną w monoterapii;</w:t>
            </w:r>
          </w:p>
          <w:p w14:paraId="3A574D2B" w14:textId="47C3A6A7" w:rsidR="00AC7939" w:rsidRPr="00C10F34" w:rsidRDefault="00AC7939" w:rsidP="008D2E94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95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kolejnych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liniach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leczeni</w:t>
            </w:r>
            <w:r w:rsidR="00E95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  <w:p w14:paraId="514B79B0" w14:textId="6D74E3AF" w:rsidR="00CC1C62" w:rsidRPr="00C10F34" w:rsidRDefault="00546572" w:rsidP="008D2E94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leczenie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gilterytynibem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67EFA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67EFA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(pacjenci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mutacją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FLT3)</w:t>
            </w:r>
            <w:r w:rsidR="006C0C2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  <w:p w14:paraId="46670DAB" w14:textId="77777777" w:rsidR="006C0C20" w:rsidRPr="00C10F34" w:rsidRDefault="006C0C20" w:rsidP="008D2E94">
            <w:pPr>
              <w:pStyle w:val="Akapitzlist"/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543D140" w14:textId="613576F5" w:rsidR="001B2161" w:rsidRPr="00C10F34" w:rsidRDefault="00CC1C62" w:rsidP="008D2E94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Kryteria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73DF7DB5" w14:textId="48A8D81B" w:rsidR="00105681" w:rsidRDefault="00890119" w:rsidP="008D2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Muszą</w:t>
            </w:r>
            <w:r w:rsidR="00025874"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zostać</w:t>
            </w:r>
            <w:r w:rsidR="00025874"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spełnione</w:t>
            </w:r>
            <w:r w:rsidR="00025874"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łącznie</w:t>
            </w:r>
            <w:r w:rsidR="00025874"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025874"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ogólne</w:t>
            </w:r>
            <w:r w:rsidR="00025874"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(1.1.)</w:t>
            </w:r>
            <w:r w:rsidR="00025874"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025874"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025874"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szczegółowe</w:t>
            </w:r>
            <w:r w:rsidR="00025874"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400E"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(1.2.)</w:t>
            </w:r>
            <w:r w:rsidR="00025874"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dla</w:t>
            </w:r>
            <w:r w:rsidR="00025874"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poszczególnych</w:t>
            </w:r>
            <w:r w:rsidR="00025874"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2008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2504EA9A" w14:textId="77777777" w:rsidR="00200835" w:rsidRPr="001C261A" w:rsidRDefault="00200835" w:rsidP="008D2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19955CDF" w14:textId="529DA842" w:rsidR="001D15F3" w:rsidRPr="00C10F34" w:rsidRDefault="00481ACF" w:rsidP="008D2E94">
            <w:pPr>
              <w:pStyle w:val="Akapitzlist"/>
              <w:numPr>
                <w:ilvl w:val="1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Ogólne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</w:p>
          <w:p w14:paraId="311B6B11" w14:textId="325A88A8" w:rsidR="001D15F3" w:rsidRPr="00C10F34" w:rsidRDefault="001D15F3" w:rsidP="008D2E94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C10F3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C10F34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C10F34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CDE" w:rsidRPr="00C10F3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3716" w:rsidRPr="00C10F3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C10F34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73D5" w:rsidRPr="00C10F34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="00A40D6A" w:rsidRPr="00C10F34">
              <w:rPr>
                <w:rFonts w:ascii="Times New Roman" w:hAnsi="Times New Roman" w:cs="Times New Roman"/>
                <w:sz w:val="20"/>
                <w:szCs w:val="20"/>
              </w:rPr>
              <w:t>arak</w:t>
            </w:r>
            <w:r w:rsidR="00C22934" w:rsidRPr="00C10F34">
              <w:rPr>
                <w:rFonts w:ascii="Times New Roman" w:hAnsi="Times New Roman" w:cs="Times New Roman"/>
                <w:sz w:val="20"/>
                <w:szCs w:val="20"/>
              </w:rPr>
              <w:t>terystyką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C10F34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C10F34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40D6A" w:rsidRPr="00C10F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32EE5B7" w14:textId="537ABCA8" w:rsidR="001D15F3" w:rsidRPr="00C10F34" w:rsidRDefault="001D15F3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A40D6A" w:rsidRPr="00C10F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DA3445" w14:textId="566B6CB1" w:rsidR="00390885" w:rsidRPr="00C10F34" w:rsidRDefault="00390885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ECOG: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0-2,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wynika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ostrej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0641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przed rozpoczęciem leczenia </w:t>
            </w:r>
            <w:r w:rsidR="009E4EA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150641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linii </w:t>
            </w:r>
            <w:r w:rsidR="0018723E" w:rsidRPr="00C10F34">
              <w:rPr>
                <w:rFonts w:ascii="Times New Roman" w:hAnsi="Times New Roman" w:cs="Times New Roman"/>
                <w:sz w:val="20"/>
                <w:szCs w:val="20"/>
              </w:rPr>
              <w:t>(za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723E" w:rsidRPr="00C10F34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723E" w:rsidRPr="00C10F34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723E" w:rsidRPr="00C10F3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723E" w:rsidRPr="00C10F34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723E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18723E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984A06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skojarzeniu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18723E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18723E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azacytydyną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4A06" w:rsidRPr="00C10F3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723E" w:rsidRPr="00C10F34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723E" w:rsidRPr="00C10F34">
              <w:rPr>
                <w:rFonts w:ascii="Times New Roman" w:hAnsi="Times New Roman" w:cs="Times New Roman"/>
                <w:sz w:val="20"/>
                <w:szCs w:val="20"/>
              </w:rPr>
              <w:t>1.2.3.4</w:t>
            </w:r>
            <w:r w:rsidR="00E53428" w:rsidRPr="00C10F34">
              <w:rPr>
                <w:rFonts w:ascii="Times New Roman" w:hAnsi="Times New Roman" w:cs="Times New Roman"/>
                <w:sz w:val="20"/>
                <w:szCs w:val="20"/>
              </w:rPr>
              <w:t>.b</w:t>
            </w:r>
            <w:r w:rsidR="009E4EAD">
              <w:rPr>
                <w:rFonts w:ascii="Times New Roman" w:hAnsi="Times New Roman" w:cs="Times New Roman"/>
                <w:sz w:val="20"/>
                <w:szCs w:val="20"/>
              </w:rPr>
              <w:t xml:space="preserve"> oraz za </w:t>
            </w:r>
            <w:r w:rsidR="009E4EAD" w:rsidRPr="00F72FCB">
              <w:rPr>
                <w:rFonts w:ascii="Times New Roman" w:hAnsi="Times New Roman" w:cs="Times New Roman"/>
                <w:sz w:val="20"/>
                <w:szCs w:val="20"/>
              </w:rPr>
              <w:t xml:space="preserve">wyjątkiem kwalifikacji do terapii </w:t>
            </w:r>
            <w:r w:rsidR="009E4EAD" w:rsidRPr="00F72F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iwosydenibem w skojarzeniu z azacytydyną – </w:t>
            </w:r>
            <w:r w:rsidR="009E4EAD" w:rsidRPr="00F72FCB">
              <w:rPr>
                <w:rFonts w:ascii="Times New Roman" w:hAnsi="Times New Roman" w:cs="Times New Roman"/>
                <w:sz w:val="20"/>
                <w:szCs w:val="20"/>
              </w:rPr>
              <w:t xml:space="preserve">pkt </w:t>
            </w:r>
            <w:r w:rsidR="00F72FCB" w:rsidRPr="00F72FCB">
              <w:rPr>
                <w:rFonts w:ascii="Times New Roman" w:hAnsi="Times New Roman" w:cs="Times New Roman"/>
                <w:sz w:val="20"/>
                <w:szCs w:val="20"/>
              </w:rPr>
              <w:t>1.2.4.</w:t>
            </w:r>
            <w:r w:rsidR="00CB68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72FCB" w:rsidRPr="00F72FCB">
              <w:rPr>
                <w:rFonts w:ascii="Times New Roman" w:hAnsi="Times New Roman" w:cs="Times New Roman"/>
                <w:sz w:val="20"/>
                <w:szCs w:val="20"/>
              </w:rPr>
              <w:t>.b</w:t>
            </w:r>
            <w:r w:rsidR="0018723E" w:rsidRPr="00F72FC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84A06" w:rsidRPr="00F72FC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70DF63" w14:textId="03EAB106" w:rsidR="001D15F3" w:rsidRPr="00C10F34" w:rsidRDefault="001D15F3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F0F0798" w14:textId="67BC1F28" w:rsidR="008A1C09" w:rsidRPr="00C10F34" w:rsidRDefault="008A1C09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stosowanie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skutecznych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metod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zapobiegania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ciąży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trakcie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terapii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oraz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zakończeniu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zgodnie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informacjami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zawartymi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11D88" w:rsidRPr="00C10F34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632518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044D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Charakterystyce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0044D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Produktu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0044D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Leczniczego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48066614" w14:textId="5F398651" w:rsidR="008A1C09" w:rsidRPr="00C10F34" w:rsidRDefault="001D15F3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aktywnych,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ciężkich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zakażeń;</w:t>
            </w:r>
          </w:p>
          <w:p w14:paraId="73699D32" w14:textId="2762B425" w:rsidR="008A1C09" w:rsidRPr="00C10F34" w:rsidRDefault="008A1C09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brak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zdiagnozowanej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ostr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ej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białaczk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promielocytow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ej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15C3253E" w14:textId="35DB7985" w:rsidR="008A1C09" w:rsidRPr="00C10F34" w:rsidRDefault="00481ACF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nieobecność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104AD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stotnych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schorzeń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współistniejących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stanowiących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przeciw</w:t>
            </w:r>
            <w:r w:rsidR="00B7400E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skazanie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stwierdzonych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oparciu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odpowiednie</w:t>
            </w:r>
            <w:r w:rsidR="00011D88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1D88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44D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44D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</w:t>
            </w:r>
            <w:r w:rsidR="00011D88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44D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Lecznicz</w:t>
            </w:r>
            <w:r w:rsidR="00011D88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ego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44D" w:rsidRPr="00C10F34">
              <w:rPr>
                <w:rFonts w:ascii="Times New Roman" w:hAnsi="Times New Roman" w:cs="Times New Roman"/>
                <w:sz w:val="20"/>
                <w:szCs w:val="20"/>
              </w:rPr>
              <w:t>wytyczne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044D" w:rsidRPr="00C10F34">
              <w:rPr>
                <w:rFonts w:ascii="Times New Roman" w:hAnsi="Times New Roman" w:cs="Times New Roman"/>
                <w:sz w:val="20"/>
                <w:szCs w:val="20"/>
              </w:rPr>
              <w:t>ekspertów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044D" w:rsidRPr="00C10F34">
              <w:rPr>
                <w:rFonts w:ascii="Times New Roman" w:hAnsi="Times New Roman" w:cs="Times New Roman"/>
                <w:sz w:val="20"/>
                <w:szCs w:val="20"/>
              </w:rPr>
              <w:t>European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044D" w:rsidRPr="00C10F34">
              <w:rPr>
                <w:rFonts w:ascii="Times New Roman" w:hAnsi="Times New Roman" w:cs="Times New Roman"/>
                <w:sz w:val="20"/>
                <w:szCs w:val="20"/>
              </w:rPr>
              <w:t>LeukemiaNet</w:t>
            </w:r>
            <w:r w:rsidR="0010044D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D06A421" w14:textId="02F32441" w:rsidR="00481ACF" w:rsidRPr="00C10F34" w:rsidRDefault="00481ACF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adekwatna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wydolność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narządowa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określona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wyników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laboratoryjnych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umożliwiająca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opinii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bezpieczne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rozpoczęcie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4B7F56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5FDFB7CD" w14:textId="77777777" w:rsidR="00481ACF" w:rsidRPr="00C10F34" w:rsidRDefault="00481ACF" w:rsidP="008D2E94">
            <w:pPr>
              <w:pStyle w:val="Akapitzlist"/>
              <w:autoSpaceDE w:val="0"/>
              <w:autoSpaceDN w:val="0"/>
              <w:adjustRightInd w:val="0"/>
              <w:ind w:left="36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EBBB9AD" w14:textId="7F5FDE4C" w:rsidR="00890119" w:rsidRPr="00C10F34" w:rsidRDefault="00890119" w:rsidP="008D2E94">
            <w:pPr>
              <w:pStyle w:val="Akapitzlist"/>
              <w:numPr>
                <w:ilvl w:val="1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Szczegółowe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terapii</w:t>
            </w:r>
          </w:p>
          <w:p w14:paraId="4221B845" w14:textId="6CC39B79" w:rsidR="00ED3875" w:rsidRPr="00C10F34" w:rsidRDefault="001F691A" w:rsidP="008D2E94">
            <w:pPr>
              <w:pStyle w:val="Akapitzlist"/>
              <w:numPr>
                <w:ilvl w:val="2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midostauryną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daunorubicyną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cytarabiną</w:t>
            </w:r>
          </w:p>
          <w:p w14:paraId="7DF0A5F5" w14:textId="19C2F68F" w:rsidR="008C151D" w:rsidRPr="00C10F34" w:rsidRDefault="008C151D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powyżej;</w:t>
            </w:r>
          </w:p>
          <w:p w14:paraId="6EBC1741" w14:textId="4BB55ED0" w:rsidR="008C151D" w:rsidRPr="00C10F34" w:rsidRDefault="008C151D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nowo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rozpoznana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ostra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szpikowa;</w:t>
            </w:r>
          </w:p>
          <w:p w14:paraId="18CF7AA2" w14:textId="0896C07C" w:rsidR="00E9387D" w:rsidRPr="00C10F34" w:rsidRDefault="00ED3875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udokumentowana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mutacji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genu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FLT3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(wewnątrztandemowej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duplikacji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[ITD]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mutacji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obrębie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domeny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kinazy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tyrozynowej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[TKD]);</w:t>
            </w:r>
          </w:p>
          <w:p w14:paraId="5A6DBECA" w14:textId="3B0C247A" w:rsidR="00DA2F86" w:rsidRPr="00C10F34" w:rsidRDefault="00ED3875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kwalifikowanie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8723E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intensywnej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indukującej</w:t>
            </w:r>
            <w:r w:rsidR="00D82CA1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6B413E21" w14:textId="77777777" w:rsidR="001F691A" w:rsidRPr="00C10F34" w:rsidRDefault="001F691A" w:rsidP="008D2E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33603E74" w14:textId="26FBAEDB" w:rsidR="00546572" w:rsidRPr="00C10F34" w:rsidRDefault="001F691A" w:rsidP="008D2E94">
            <w:pPr>
              <w:pStyle w:val="Akapitzlist"/>
              <w:numPr>
                <w:ilvl w:val="2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gemtuzumabem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ozogamycyny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daunorubicyną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cytarabiną</w:t>
            </w:r>
          </w:p>
          <w:p w14:paraId="52C416E0" w14:textId="4D66EC7F" w:rsidR="002E2BA7" w:rsidRPr="00C10F34" w:rsidRDefault="002E2BA7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powyżej;</w:t>
            </w:r>
          </w:p>
          <w:p w14:paraId="5AA86376" w14:textId="7AC5CA29" w:rsidR="00B25DD6" w:rsidRPr="00C10F34" w:rsidRDefault="00B25DD6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nowo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rozpoznana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ostra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białaczka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szpikowa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występująca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>de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>novo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ekspresją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antygenu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CD33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na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komórkach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blastycznych;</w:t>
            </w:r>
          </w:p>
          <w:p w14:paraId="4862DDF0" w14:textId="47CF4D74" w:rsidR="0041288D" w:rsidRPr="00C10F34" w:rsidRDefault="0041288D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brak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wcześniejszego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ostrej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białaczki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szpikowej;</w:t>
            </w:r>
          </w:p>
          <w:p w14:paraId="7F427247" w14:textId="1D79080D" w:rsidR="002E2BA7" w:rsidRPr="00C10F34" w:rsidRDefault="00B25DD6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kwalifikowanie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9684D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intensywnej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indukującej;</w:t>
            </w:r>
          </w:p>
          <w:p w14:paraId="1A5C26AA" w14:textId="47D07F8C" w:rsidR="0041288D" w:rsidRPr="00C10F34" w:rsidRDefault="00B25DD6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potwierdzone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cytogenetycznie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korzystne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pośrednie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czynniki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rokownicze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(dopuszczalne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włączenie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indukującej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chorych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niemożliwym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oceny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ryz</w:t>
            </w:r>
            <w:r w:rsidR="00D82CA1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y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kiem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cytogenetycznym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wynikającym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złej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jakości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materiału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diagnostycznego</w:t>
            </w:r>
            <w:r w:rsidR="004B35BF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tj.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045FC9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podziałów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komórkowych</w:t>
            </w:r>
            <w:r w:rsidR="004B35BF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warunkiem,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że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badaniach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molekularnych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wykluczono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9684D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9684D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9684D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niekorzystn</w:t>
            </w:r>
            <w:r w:rsidR="0049684D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ych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czynnik</w:t>
            </w:r>
            <w:r w:rsidR="0049684D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ów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rokownicz</w:t>
            </w:r>
            <w:r w:rsidR="0049684D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ych</w:t>
            </w:r>
            <w:r w:rsidR="004B35BF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984A06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6C34708C" w14:textId="57442639" w:rsidR="001D15F3" w:rsidRPr="00C10F34" w:rsidRDefault="001D15F3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zdiagnozowanej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ostrej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szpikow</w:t>
            </w:r>
            <w:r w:rsidR="007A6D9A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ej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wtórnej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(po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zespole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mielodysplastycznym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[MDS;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ang.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myelodysplastic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syndrom]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przewlekłych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zespołach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mieloproliferacyjnych)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6D9A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ostrej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szpikowej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zależnej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chemio-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radioterapii.</w:t>
            </w:r>
          </w:p>
          <w:p w14:paraId="3F2AA192" w14:textId="77777777" w:rsidR="001F691A" w:rsidRPr="00C10F34" w:rsidRDefault="001F691A" w:rsidP="008D2E94">
            <w:pPr>
              <w:ind w:left="22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30A492A3" w14:textId="35F10A3B" w:rsidR="006617A9" w:rsidRPr="00C10F34" w:rsidRDefault="001F691A" w:rsidP="008D2E94">
            <w:pPr>
              <w:pStyle w:val="Akapitzlist"/>
              <w:numPr>
                <w:ilvl w:val="2"/>
                <w:numId w:val="7"/>
              </w:numPr>
              <w:contextualSpacing w:val="0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wenetoklaksem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32518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azacytydyną</w:t>
            </w:r>
          </w:p>
          <w:p w14:paraId="716E4BB3" w14:textId="0BC68B16" w:rsidR="008C151D" w:rsidRPr="00C10F34" w:rsidRDefault="008C151D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powyżej;</w:t>
            </w:r>
          </w:p>
          <w:p w14:paraId="519D7703" w14:textId="77BA7AFA" w:rsidR="007D754A" w:rsidRPr="00C10F34" w:rsidRDefault="008C151D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nowo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rozpoznana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ostra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białaczka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szpikowa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występująca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>de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>novo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wtórna,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zdiagnozowana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oparciu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obowiązujące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kryteria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WHO;</w:t>
            </w:r>
          </w:p>
          <w:p w14:paraId="50FBF2C6" w14:textId="478EFC5E" w:rsidR="007D754A" w:rsidRPr="00C10F34" w:rsidRDefault="008C151D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lastRenderedPageBreak/>
              <w:t>brak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wcześniejszego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ostrej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białaczki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szpikowej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(za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wyjątkiem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="006B2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cytoredukcyjnego</w:t>
            </w:r>
            <w:r w:rsidR="006B2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, </w:t>
            </w:r>
            <w:r w:rsidR="00747C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np. hydroksymocznikiem</w:t>
            </w:r>
            <w:r w:rsidR="006B28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,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przygotowującego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pacjenta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do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>wenetoklaksem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>azacytydyną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);</w:t>
            </w:r>
          </w:p>
          <w:p w14:paraId="1CC82756" w14:textId="10D01EEE" w:rsidR="00F72FCB" w:rsidRPr="00C10F34" w:rsidRDefault="00F72FCB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niekwalifikowanie się do standardowej chemioterapii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indukującej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, definiowane jako:</w:t>
            </w:r>
          </w:p>
          <w:p w14:paraId="4599CF48" w14:textId="77777777" w:rsidR="00F72FCB" w:rsidRDefault="00F72FCB" w:rsidP="008D2E94">
            <w:pPr>
              <w:pStyle w:val="Akapitzlist"/>
              <w:numPr>
                <w:ilvl w:val="4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wiek 75 lat i powyżej,</w:t>
            </w:r>
          </w:p>
          <w:p w14:paraId="38B1CA1C" w14:textId="77777777" w:rsidR="00F72FCB" w:rsidRPr="00FB3EE2" w:rsidRDefault="00F72FCB" w:rsidP="008D2E94">
            <w:pPr>
              <w:tabs>
                <w:tab w:val="left" w:pos="708"/>
              </w:tabs>
              <w:ind w:left="45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lub</w:t>
            </w:r>
          </w:p>
          <w:p w14:paraId="17A35C8E" w14:textId="77777777" w:rsidR="00F72FCB" w:rsidRPr="00FB3EE2" w:rsidRDefault="00F72FCB" w:rsidP="008D2E94">
            <w:pPr>
              <w:pStyle w:val="Akapitzlist"/>
              <w:numPr>
                <w:ilvl w:val="4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FB3E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wiek 18-74 lat i obecność co najmniej jednego czynnika wymienionego poniżej:</w:t>
            </w:r>
          </w:p>
          <w:p w14:paraId="712278E4" w14:textId="77777777" w:rsidR="00F72FCB" w:rsidRPr="007C4FFD" w:rsidRDefault="00F72FCB" w:rsidP="008D2E94">
            <w:pPr>
              <w:pStyle w:val="Akapitzlist"/>
              <w:numPr>
                <w:ilvl w:val="5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ECOG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lub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(jeśli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ECOG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wynika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obecności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chorób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współistniejących),</w:t>
            </w:r>
          </w:p>
          <w:p w14:paraId="5284C3B4" w14:textId="77777777" w:rsidR="00F72FCB" w:rsidRPr="007C4FFD" w:rsidRDefault="00F72FCB" w:rsidP="008D2E94">
            <w:pPr>
              <w:pStyle w:val="Akapitzlist"/>
              <w:numPr>
                <w:ilvl w:val="5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wcześniejsza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zastoinowa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niewydolność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serca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wymagająca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leczenia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lub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frakcja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wyrzutowa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≤50%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lub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przewlekła,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stabilna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dławica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piersiowa,</w:t>
            </w:r>
          </w:p>
          <w:p w14:paraId="4A54BA6A" w14:textId="77777777" w:rsidR="00F72FCB" w:rsidRPr="007C4FFD" w:rsidRDefault="00F72FCB" w:rsidP="008D2E94">
            <w:pPr>
              <w:pStyle w:val="Akapitzlist"/>
              <w:numPr>
                <w:ilvl w:val="5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zdolność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dyfuzji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gazów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płucach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DLCO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≤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65%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lub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pierwszosekundowa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natężona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pojemność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wydechowa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FEV1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≤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65%,</w:t>
            </w:r>
          </w:p>
          <w:p w14:paraId="2F804F2C" w14:textId="463E73FA" w:rsidR="00F72FCB" w:rsidRPr="006B280B" w:rsidRDefault="00F72FCB" w:rsidP="008D2E94">
            <w:pPr>
              <w:pStyle w:val="Akapitzlist"/>
              <w:numPr>
                <w:ilvl w:val="5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klire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ns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kreatyniny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="0050727E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≥ 30 ml/min do &lt;45 ml/min,</w:t>
            </w:r>
          </w:p>
          <w:p w14:paraId="686A1C94" w14:textId="0F4C8CEF" w:rsidR="00F72FCB" w:rsidRPr="006B280B" w:rsidRDefault="00BA6A99" w:rsidP="008D2E94">
            <w:pPr>
              <w:pStyle w:val="Akapitzlist"/>
              <w:numPr>
                <w:ilvl w:val="5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umiarkowane zaburzenia czynności wątroby ze stężeniem bilirubiny &gt;1,5 do ≤3 ULN,</w:t>
            </w:r>
          </w:p>
          <w:p w14:paraId="49D7528D" w14:textId="2D3E73AF" w:rsidR="00F72FCB" w:rsidRPr="00FB3EE2" w:rsidRDefault="00F72FCB" w:rsidP="008D2E94">
            <w:pPr>
              <w:pStyle w:val="Akapitzlist"/>
              <w:numPr>
                <w:ilvl w:val="5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jakiekolwiek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inne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schorzenie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uniemożliwiające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zastosowanie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intensywnej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chemioterapii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="0088186A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dające w skali </w:t>
            </w:r>
            <w:r w:rsidR="0088186A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>indeksu chorób współistniejących</w:t>
            </w:r>
            <w:r w:rsidR="0088186A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(HCT-CI) ≥3 punktów lub w skali </w:t>
            </w:r>
            <w:r w:rsidR="0088186A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>oceny podstawowych czynności życia codziennego (</w:t>
            </w:r>
            <w:r w:rsidR="0088186A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ADL) &lt;6 punktów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.</w:t>
            </w:r>
          </w:p>
          <w:p w14:paraId="73418362" w14:textId="57D63FC0" w:rsidR="001F691A" w:rsidRDefault="001F691A" w:rsidP="008D2E94">
            <w:pPr>
              <w:tabs>
                <w:tab w:val="left" w:pos="708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</w:p>
          <w:p w14:paraId="213A0B55" w14:textId="42BC1FF0" w:rsidR="00451627" w:rsidRDefault="00451627" w:rsidP="008D2E94">
            <w:pPr>
              <w:pStyle w:val="Akapitzlist"/>
              <w:numPr>
                <w:ilvl w:val="2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bidi="en-US"/>
              </w:rPr>
              <w:t>i</w:t>
            </w:r>
            <w:r w:rsidRPr="0045162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bidi="en-US"/>
              </w:rPr>
              <w:t>wosydenibem w skojarzeniu z azacytydyn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bidi="en-US"/>
              </w:rPr>
              <w:t>ą</w:t>
            </w:r>
          </w:p>
          <w:p w14:paraId="2763DB78" w14:textId="77777777" w:rsidR="00451627" w:rsidRPr="00C10F34" w:rsidRDefault="00451627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 18 lat i powyżej;</w:t>
            </w:r>
          </w:p>
          <w:p w14:paraId="3CE742DE" w14:textId="77777777" w:rsidR="00451627" w:rsidRPr="00C10F34" w:rsidRDefault="00451627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nowo rozpoznana ostra białaczka szpikowa;</w:t>
            </w:r>
          </w:p>
          <w:p w14:paraId="1F9D3FA3" w14:textId="4783E7C7" w:rsidR="00451627" w:rsidRPr="00451627" w:rsidRDefault="00451627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brak wcześniejszego leczenia ostrej białaczki szpikowej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(za wyjątkiem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leczenia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cytoredukcyjnego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, np. hydroksymocznikiem,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przygotowującego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pacjenta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do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leczenia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);</w:t>
            </w:r>
          </w:p>
          <w:p w14:paraId="66A87EDD" w14:textId="77777777" w:rsidR="00451627" w:rsidRPr="00FF2707" w:rsidRDefault="00451627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 xml:space="preserve">udokumentowana obecność mutacji </w:t>
            </w:r>
            <w:r w:rsidRPr="00FF2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R132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F2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 genie kodującym dehydrogenazę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F2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izocytrynianu 1 (</w:t>
            </w:r>
            <w:r w:rsidRPr="00FB3EE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IDH1</w:t>
            </w:r>
            <w:r w:rsidRPr="00FF2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  <w:r w:rsidRPr="00FF270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 w:bidi="en-US"/>
              </w:rPr>
              <w:t xml:space="preserve"> </w:t>
            </w:r>
          </w:p>
          <w:p w14:paraId="42C19FE0" w14:textId="77777777" w:rsidR="00F72FCB" w:rsidRPr="00C10F34" w:rsidRDefault="00F72FCB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niekwalifikowanie się do standardowej chemioterapii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indukującej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, definiowane jako:</w:t>
            </w:r>
          </w:p>
          <w:p w14:paraId="191F1FE8" w14:textId="77777777" w:rsidR="00F72FCB" w:rsidRDefault="00F72FCB" w:rsidP="008D2E94">
            <w:pPr>
              <w:pStyle w:val="Akapitzlist"/>
              <w:numPr>
                <w:ilvl w:val="4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wiek 75 lat i powyżej,</w:t>
            </w:r>
          </w:p>
          <w:p w14:paraId="5A17BE5A" w14:textId="77777777" w:rsidR="00F72FCB" w:rsidRPr="00FB3EE2" w:rsidRDefault="00F72FCB" w:rsidP="008D2E94">
            <w:pPr>
              <w:tabs>
                <w:tab w:val="left" w:pos="708"/>
              </w:tabs>
              <w:ind w:left="45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lub</w:t>
            </w:r>
          </w:p>
          <w:p w14:paraId="5BEE6FF0" w14:textId="77777777" w:rsidR="00F72FCB" w:rsidRPr="00FB3EE2" w:rsidRDefault="00F72FCB" w:rsidP="008D2E94">
            <w:pPr>
              <w:pStyle w:val="Akapitzlist"/>
              <w:numPr>
                <w:ilvl w:val="4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FB3E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wiek 18-74 lat i obecność co najmniej jednego czynnika wymienionego poniżej:</w:t>
            </w:r>
          </w:p>
          <w:p w14:paraId="654943F2" w14:textId="2147B4A8" w:rsidR="00F72FCB" w:rsidRPr="007C4FFD" w:rsidRDefault="00F72FCB" w:rsidP="008D2E94">
            <w:pPr>
              <w:pStyle w:val="Akapitzlist"/>
              <w:numPr>
                <w:ilvl w:val="5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ECOG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lub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(jeśli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ECOG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wynika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obecności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chorób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współistniejących),</w:t>
            </w:r>
          </w:p>
          <w:p w14:paraId="46C07B1F" w14:textId="77777777" w:rsidR="00F72FCB" w:rsidRPr="007C4FFD" w:rsidRDefault="00F72FCB" w:rsidP="008D2E94">
            <w:pPr>
              <w:pStyle w:val="Akapitzlist"/>
              <w:numPr>
                <w:ilvl w:val="5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wcześniejsza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zastoinowa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niewydolność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serca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wymagająca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leczenia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lub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frakcja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wyrzutowa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≤50%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lub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przewlekła,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stabilna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dławica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piersiowa,</w:t>
            </w:r>
          </w:p>
          <w:p w14:paraId="614036CA" w14:textId="77777777" w:rsidR="00F72FCB" w:rsidRPr="007C4FFD" w:rsidRDefault="00F72FCB" w:rsidP="008D2E94">
            <w:pPr>
              <w:pStyle w:val="Akapitzlist"/>
              <w:numPr>
                <w:ilvl w:val="5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zdolność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dyfuzji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gazów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płucach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DLCO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≤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65%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lub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pierwszosekundowa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natężona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pojemność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wydechowa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FEV1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≤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65%,</w:t>
            </w:r>
          </w:p>
          <w:p w14:paraId="262013A6" w14:textId="77777777" w:rsidR="00BA6A99" w:rsidRPr="00C10F34" w:rsidRDefault="00BA6A99" w:rsidP="008D2E94">
            <w:pPr>
              <w:pStyle w:val="Akapitzlist"/>
              <w:numPr>
                <w:ilvl w:val="5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klire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ns kreatyniny ≥ 30 ml/min do &lt;45 ml/min,</w:t>
            </w:r>
          </w:p>
          <w:p w14:paraId="675E923F" w14:textId="77777777" w:rsidR="005B1DD8" w:rsidRPr="00C10F34" w:rsidRDefault="005B1DD8" w:rsidP="008D2E94">
            <w:pPr>
              <w:pStyle w:val="Akapitzlist"/>
              <w:numPr>
                <w:ilvl w:val="5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umiarkowane zaburzenia czynności wątroby ze stężeniem bilirubiny &gt;1,5 do ≤3 ULN,</w:t>
            </w:r>
          </w:p>
          <w:p w14:paraId="1674C9B5" w14:textId="14043FA4" w:rsidR="00F72FCB" w:rsidRPr="00FB3EE2" w:rsidRDefault="00F72FCB" w:rsidP="008D2E94">
            <w:pPr>
              <w:pStyle w:val="Akapitzlist"/>
              <w:numPr>
                <w:ilvl w:val="5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jakiekolwiek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inne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schorzenie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uniemożliwiające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zastosowanie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intensywnej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chemioterapii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w ocenie lekarza prowadzącego</w:t>
            </w:r>
            <w:r w:rsidR="006C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.</w:t>
            </w:r>
          </w:p>
          <w:p w14:paraId="38CE1280" w14:textId="77777777" w:rsidR="00451627" w:rsidRPr="00A63DEC" w:rsidRDefault="00451627" w:rsidP="008D2E94">
            <w:pPr>
              <w:tabs>
                <w:tab w:val="left" w:pos="708"/>
              </w:tabs>
              <w:rPr>
                <w:rFonts w:ascii="Times New Roman" w:hAnsi="Times New Roman"/>
                <w:b/>
                <w:i/>
                <w:sz w:val="20"/>
              </w:rPr>
            </w:pPr>
          </w:p>
          <w:p w14:paraId="51589672" w14:textId="0509CD1A" w:rsidR="00632518" w:rsidRPr="00C10F34" w:rsidRDefault="0047106A" w:rsidP="008D2E94">
            <w:pPr>
              <w:pStyle w:val="Akapitzlist"/>
              <w:numPr>
                <w:ilvl w:val="2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bidi="en-US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bidi="en-US"/>
              </w:rPr>
              <w:t>a</w:t>
            </w:r>
            <w:r w:rsidR="00632518" w:rsidRPr="00C10F34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bidi="en-US"/>
              </w:rPr>
              <w:t>zacytydyną doustną w monoterapii</w:t>
            </w:r>
          </w:p>
          <w:p w14:paraId="0544A4CC" w14:textId="5069CEF0" w:rsidR="00632518" w:rsidRPr="00C10F34" w:rsidRDefault="0047106A" w:rsidP="008D2E94">
            <w:pPr>
              <w:pStyle w:val="Akapitzlist"/>
              <w:numPr>
                <w:ilvl w:val="3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</w:t>
            </w:r>
            <w:r w:rsidR="00632518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iek 18 lat i powyżej;</w:t>
            </w:r>
          </w:p>
          <w:p w14:paraId="2AD9D55C" w14:textId="6FB1B9F6" w:rsidR="00632518" w:rsidRPr="00C10F34" w:rsidRDefault="00632518" w:rsidP="008D2E94">
            <w:pPr>
              <w:pStyle w:val="Akapitzlist"/>
              <w:numPr>
                <w:ilvl w:val="3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ostra białaczka szpikowa w </w:t>
            </w:r>
            <w:r w:rsidR="000B42BB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potwierdzonej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pierwszej całkowitej remisji lub </w:t>
            </w:r>
            <w:r w:rsidR="000B42BB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potwierdzonej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remisji z niepełną regeneracją morfologii krwi po chemioterapii indukującej </w:t>
            </w:r>
            <w:r w:rsidR="001D5B0C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albo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indukującej i konsolidującej</w:t>
            </w:r>
            <w:r w:rsidR="0047106A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;</w:t>
            </w:r>
          </w:p>
          <w:p w14:paraId="58EAD94A" w14:textId="4BB452D2" w:rsidR="0047106A" w:rsidRPr="00C10F34" w:rsidRDefault="0047106A" w:rsidP="008D2E94">
            <w:pPr>
              <w:pStyle w:val="Akapitzlist"/>
              <w:numPr>
                <w:ilvl w:val="3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niekwalifikowanie się pacjenta do przeszczepienia macierzystych komórek krwiotwórczych lub brak zgody pacjenta na taką procedurę.</w:t>
            </w:r>
          </w:p>
          <w:p w14:paraId="5FDA147C" w14:textId="77777777" w:rsidR="0047106A" w:rsidRPr="00C10F34" w:rsidRDefault="0047106A" w:rsidP="008D2E94">
            <w:pPr>
              <w:pStyle w:val="Akapitzlist"/>
              <w:tabs>
                <w:tab w:val="left" w:pos="708"/>
              </w:tabs>
              <w:ind w:left="454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</w:p>
          <w:p w14:paraId="5BBE491F" w14:textId="57600288" w:rsidR="005A2520" w:rsidRPr="00C10F34" w:rsidRDefault="001F691A" w:rsidP="008D2E94">
            <w:pPr>
              <w:pStyle w:val="Akapitzlist"/>
              <w:numPr>
                <w:ilvl w:val="2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gilterytynibem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</w:p>
          <w:p w14:paraId="40635382" w14:textId="46ECC3F7" w:rsidR="006617A9" w:rsidRPr="00C10F34" w:rsidRDefault="006617A9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wiek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powyżej;</w:t>
            </w:r>
          </w:p>
          <w:p w14:paraId="15677619" w14:textId="6EFAC8EC" w:rsidR="008A0E5D" w:rsidRPr="00C10F34" w:rsidRDefault="008A0E5D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ostra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białaczka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szpikowa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stwierdzoną</w:t>
            </w:r>
            <w:r w:rsidR="009E3B29" w:rsidRPr="00C10F3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B7522BE" w14:textId="0159286B" w:rsidR="008A0E5D" w:rsidRPr="00C10F34" w:rsidRDefault="008A0E5D" w:rsidP="008D2E94">
            <w:pPr>
              <w:pStyle w:val="Akapitzlist"/>
              <w:numPr>
                <w:ilvl w:val="4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opornością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(brak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niepełną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regeneracją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hematologiczną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jednym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indukującej),</w:t>
            </w:r>
          </w:p>
          <w:p w14:paraId="1DB747D7" w14:textId="5BD89999" w:rsidR="008A0E5D" w:rsidRPr="00C10F34" w:rsidRDefault="008A0E5D" w:rsidP="008D2E94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F895B99" w14:textId="22EE41E8" w:rsidR="008A0E5D" w:rsidRPr="00C10F34" w:rsidRDefault="008A0E5D" w:rsidP="008D2E94">
            <w:pPr>
              <w:pStyle w:val="Akapitzlist"/>
              <w:numPr>
                <w:ilvl w:val="4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nawrotem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94B" w:rsidRPr="00C10F34">
              <w:rPr>
                <w:rFonts w:ascii="Times New Roman" w:hAnsi="Times New Roman" w:cs="Times New Roman"/>
                <w:sz w:val="20"/>
                <w:szCs w:val="20"/>
              </w:rPr>
              <w:t>ostrej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94B" w:rsidRPr="00C10F34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94B" w:rsidRPr="00C10F34">
              <w:rPr>
                <w:rFonts w:ascii="Times New Roman" w:hAnsi="Times New Roman" w:cs="Times New Roman"/>
                <w:sz w:val="20"/>
                <w:szCs w:val="20"/>
              </w:rPr>
              <w:t>szpikowej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C10F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94B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wymagane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3594B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potwierdzenie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9684D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9684D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nawrocie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3594B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obecności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3594B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mutacji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3594B"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FLT3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tj.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FLT3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-ITD,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FLT3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-TKD/D835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FLT3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-TKD/I836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materiału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ze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szpiku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kostnego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krwi</w:t>
            </w:r>
            <w:r w:rsidR="001D5B0C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lub ogniska pozaszpikowego</w:t>
            </w:r>
            <w:r w:rsidR="006D61C9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872CE68" w14:textId="164FF2AE" w:rsidR="0043594B" w:rsidRPr="00B962A0" w:rsidRDefault="0084334C" w:rsidP="008D2E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E3A43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>przypadku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E3A43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>oporności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E3A43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>choroby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E3A43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>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E3A43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>ma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E3A43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>konieczności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E3A43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>powtarzania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E3A43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>badania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E3A43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>mutacji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E3A43" w:rsidRPr="00B962A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FLT3</w:t>
            </w:r>
            <w:r w:rsidR="00D82CA1" w:rsidRPr="00B962A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  <w:p w14:paraId="37BB977A" w14:textId="34C2AE57" w:rsidR="00A50FA7" w:rsidRPr="00C10F34" w:rsidRDefault="00A50FA7" w:rsidP="008D2E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BA710C1" w14:textId="299E3F5E" w:rsidR="00B7400E" w:rsidRPr="00C10F34" w:rsidRDefault="00B7400E" w:rsidP="008D2E94">
            <w:pPr>
              <w:pStyle w:val="Akapitzlist"/>
              <w:numPr>
                <w:ilvl w:val="1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47106A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wymagający kontynuacji leczenia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47106A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335386" w:rsidRPr="00C10F34">
              <w:rPr>
                <w:rFonts w:ascii="Times New Roman" w:hAnsi="Times New Roman" w:cs="Times New Roman"/>
                <w:sz w:val="20"/>
                <w:szCs w:val="20"/>
              </w:rPr>
              <w:t>za wyjątkiem trwających badań klinicznych</w:t>
            </w:r>
            <w:r w:rsidR="00CB6814">
              <w:rPr>
                <w:rFonts w:ascii="Times New Roman" w:hAnsi="Times New Roman" w:cs="Times New Roman"/>
                <w:sz w:val="20"/>
                <w:szCs w:val="20"/>
              </w:rPr>
              <w:t xml:space="preserve"> tych leków</w:t>
            </w:r>
            <w:r w:rsidR="00335386" w:rsidRPr="00C10F34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0ADE4411" w14:textId="618DFD28" w:rsidR="00781AB6" w:rsidRPr="00C10F34" w:rsidRDefault="00781AB6" w:rsidP="008D2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D186C41" w14:textId="6D3BB406" w:rsidR="001B2161" w:rsidRPr="00C10F34" w:rsidRDefault="009C2DB3" w:rsidP="008D2E94">
            <w:pPr>
              <w:pStyle w:val="Akapitzlist"/>
              <w:numPr>
                <w:ilvl w:val="0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462C2A8B" w14:textId="6855754A" w:rsidR="00335386" w:rsidRPr="00B962A0" w:rsidRDefault="00335386" w:rsidP="008D2E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Leczenie trwa do czasu podjęcia przez lekarza prowadzącego decyzji o wyłączeniu świadczeniobiorcy z programu, zgodnie z kryteriami wyłączenia, jednak z zastrzeżeniem, iż w przypadku terapii:</w:t>
            </w:r>
          </w:p>
          <w:p w14:paraId="335D3013" w14:textId="680B3416" w:rsidR="009E3B29" w:rsidRPr="00C10F34" w:rsidRDefault="009E3B29" w:rsidP="008D2E94">
            <w:pPr>
              <w:pStyle w:val="Akapitzlist"/>
              <w:numPr>
                <w:ilvl w:val="1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midostauryną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daunorubicyną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cytarabiną</w:t>
            </w:r>
          </w:p>
          <w:p w14:paraId="4D295FA0" w14:textId="1234DF4B" w:rsidR="00F809D2" w:rsidRPr="00C10F34" w:rsidRDefault="001B2161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335386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to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C0511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dniowe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(jeżeli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pozwolił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uzyskać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całkowitej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wytycznymi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ekspertów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European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LeukemiaNet,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połączeniu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midostauryną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997109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4335B91" w14:textId="73B2325B" w:rsidR="00DE53F3" w:rsidRPr="00C10F34" w:rsidRDefault="001B2161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gdy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osiągnięta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zostanie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wytycznymi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ekspertów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European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LeukemiaNet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indukujących,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kontynuacja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CA4A78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3580AE7D" w14:textId="41879BDB" w:rsidR="00BD31DD" w:rsidRPr="00C10F34" w:rsidRDefault="001B2161" w:rsidP="008D2E94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będących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biorcami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allogenicznych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krwiotwórczych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komórek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macierzystych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(ang.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allogeneic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hematopoietic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cell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transplant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allo-H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SCT)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midostauryną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przerwać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rozpoczęciem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kondycjonującego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poprzedzającego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allo-</w:t>
            </w:r>
            <w:r w:rsidR="009837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SCT.</w:t>
            </w:r>
          </w:p>
          <w:p w14:paraId="709A7FE5" w14:textId="77777777" w:rsidR="003E147B" w:rsidRPr="00C10F34" w:rsidRDefault="003E147B" w:rsidP="008D2E94">
            <w:pPr>
              <w:ind w:left="45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7DA18E0" w14:textId="7A69D0CA" w:rsidR="00F809D2" w:rsidRPr="00C10F34" w:rsidRDefault="00F809D2" w:rsidP="008D2E94">
            <w:pPr>
              <w:pStyle w:val="Akapitzlist"/>
              <w:numPr>
                <w:ilvl w:val="1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gemtuzumabem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ozogamycyny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daunorubicyną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cytarabiną</w:t>
            </w:r>
          </w:p>
          <w:p w14:paraId="56CA66CA" w14:textId="4DF20B0B" w:rsidR="00F809D2" w:rsidRPr="00C10F34" w:rsidRDefault="00D60CE4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35386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to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jeden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gemtuzumabu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ozogamycyny;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pozwolił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uzyskać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całkowitej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wytycznymi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European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LeukemiaNet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indukującego,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gemtuzumabu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ozogamycyn</w:t>
            </w:r>
            <w:r w:rsidR="009F40D9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997109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9E5AE71" w14:textId="0E5A6F54" w:rsidR="00D60CE4" w:rsidRPr="00C10F34" w:rsidRDefault="00D60CE4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osiągnięciu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całkowitej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(zgodnie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wytycznymi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European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LeukemiaNet)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indukującym,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kontynuacja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97140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97140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97140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83A1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97140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gemtuzumabem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ozogamycyny</w:t>
            </w:r>
            <w:r w:rsidR="00A97140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potwierdzonymi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cytogenetycznie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korzystnymi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pośrednimi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czynnikami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rokowniczymi</w:t>
            </w:r>
            <w:r w:rsidR="007C1CB0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02EC445" w14:textId="44DD7D63" w:rsidR="007E2324" w:rsidRPr="00C10F34" w:rsidRDefault="007C1CB0" w:rsidP="008D2E94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rozważenia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pominięcie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gemtuzumabu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cyklu/cyklach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wenookluzyjnej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wątroby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(VOD),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planowane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przeszczepienie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allogenicznych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krwiotwórczych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komórek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macierzystych.</w:t>
            </w:r>
          </w:p>
          <w:p w14:paraId="409944D8" w14:textId="696BDEE8" w:rsidR="00335386" w:rsidRPr="00C10F34" w:rsidRDefault="00335386" w:rsidP="008D2E9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1F9FD5F7" w14:textId="77777777" w:rsidR="00842007" w:rsidRPr="00C10F34" w:rsidRDefault="00DC47CE" w:rsidP="008D2E94">
            <w:pPr>
              <w:pStyle w:val="Akapitzlist"/>
              <w:numPr>
                <w:ilvl w:val="1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wenetoklaksem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azacytydyną</w:t>
            </w:r>
          </w:p>
          <w:p w14:paraId="51E0298D" w14:textId="3B345AFA" w:rsidR="00FE0916" w:rsidRDefault="00842007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531B76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31B76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31B76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31B76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31B76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31B76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niemożliwej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31B76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31B76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zaakceptowania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31B76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toksyczności</w:t>
            </w:r>
            <w:r w:rsidR="00CA4A78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335A83D" w14:textId="77777777" w:rsidR="00CB6814" w:rsidRDefault="00CB6814" w:rsidP="008D2E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45B46DA" w14:textId="7C0591E8" w:rsidR="00CB6814" w:rsidRPr="00C10F34" w:rsidRDefault="00CB6814" w:rsidP="008D2E94">
            <w:pPr>
              <w:pStyle w:val="Akapitzlist"/>
              <w:numPr>
                <w:ilvl w:val="1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CB68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iwosydenibem w skojarzeniu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z azacytydyną</w:t>
            </w:r>
          </w:p>
          <w:p w14:paraId="747885EF" w14:textId="3F7A362A" w:rsidR="00CB6814" w:rsidRPr="00CB6814" w:rsidRDefault="00CB6814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do wystąpienia progresji choroby lub niemożliwej do zaakceptowania toksyczności.</w:t>
            </w:r>
          </w:p>
          <w:p w14:paraId="6292FF23" w14:textId="77777777" w:rsidR="00E83F01" w:rsidRPr="00C10F34" w:rsidRDefault="00E83F01" w:rsidP="008D2E94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B38CECC" w14:textId="106C73F4" w:rsidR="007E2324" w:rsidRPr="00C10F34" w:rsidRDefault="00DC47CE" w:rsidP="008D2E94">
            <w:pPr>
              <w:pStyle w:val="Akapitzlist"/>
              <w:numPr>
                <w:ilvl w:val="1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gilterytynibem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</w:p>
          <w:p w14:paraId="2A077B0A" w14:textId="6076CB55" w:rsidR="00D679DF" w:rsidRPr="00C10F34" w:rsidRDefault="007E2324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prowadzone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czasu,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kiedy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pacjent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odnosi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korzyści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kliniczn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gilterytynibem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momentu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toksyczności.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opóźniona,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dlatego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rozważyć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kontynuowanie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zaleconej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miesięcy,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aby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zapewnić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kliniczną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(bez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choroby)</w:t>
            </w:r>
            <w:r w:rsidR="00D679DF" w:rsidRPr="00C10F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5ED765D" w14:textId="59D48FAE" w:rsidR="00A154A6" w:rsidRPr="00C10F34" w:rsidRDefault="00A154A6" w:rsidP="008D2E94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będących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biorcami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allogenicznych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krwiotwórczych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komórek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macierzystych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(ang.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allogeneic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hematopoietic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cell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transplant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allo-HSCT)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gliterytynibem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przerwać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jeden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tydzień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rozpoczęciem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kondycjonującego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poprzedzającego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allo-HSCT.</w:t>
            </w:r>
          </w:p>
          <w:p w14:paraId="687196CA" w14:textId="0D43B86D" w:rsidR="00461F75" w:rsidRPr="00C10F34" w:rsidRDefault="0046650A" w:rsidP="008D2E94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ontynuacja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gilterytynibem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(tzw.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podtrzymująca)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przeszczepieniu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5C01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allogenicznych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krwiotwórczych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komórek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macierzystych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AF5C01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allo-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HSCT)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9CDCA24" w14:textId="77777777" w:rsidR="00493DCD" w:rsidRPr="00C10F34" w:rsidRDefault="00493DCD" w:rsidP="008D2E94">
            <w:pPr>
              <w:pStyle w:val="Akapitzlist"/>
              <w:ind w:left="36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CDA0C70" w14:textId="53E2288B" w:rsidR="00C37C7F" w:rsidRPr="00C10F34" w:rsidRDefault="009C2DB3" w:rsidP="008D2E94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35386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 z programu</w:t>
            </w:r>
          </w:p>
          <w:p w14:paraId="4AA06340" w14:textId="77777777" w:rsidR="00335386" w:rsidRPr="00C10F34" w:rsidRDefault="00335386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brak skuteczności terapii definiowany jako:</w:t>
            </w:r>
          </w:p>
          <w:p w14:paraId="0A43F7E2" w14:textId="77777777" w:rsidR="00335386" w:rsidRPr="00C10F34" w:rsidRDefault="00335386" w:rsidP="008D2E94">
            <w:pPr>
              <w:pStyle w:val="Akapitzlist"/>
              <w:numPr>
                <w:ilvl w:val="4"/>
                <w:numId w:val="7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brak uzyskania całkowitej remisji choroby zgodnie z wytycznymi ekspertów European LeukemiaNet po maksymalnie dwóch cyklach leczenia indukującego (brak skuteczności terapii) albo progresja choroby zgodnie z wytycznymi ekspertów European LeukemiaNet w trakcie stosowania terapii konsolidującej – w przypadku terapii </w:t>
            </w:r>
            <w:r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midostauryną w skojarzeniu z daunorubicyną i cytarabiną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albo</w:t>
            </w:r>
            <w:r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gemtuzumabem ozogamycyny w skojarzeniu z daunorubicyną i cytarabiną,</w:t>
            </w:r>
          </w:p>
          <w:p w14:paraId="273A0B33" w14:textId="15A09645" w:rsidR="00A67CE9" w:rsidRPr="00C10F34" w:rsidRDefault="00335386" w:rsidP="008D2E94">
            <w:pPr>
              <w:pStyle w:val="Akapitzlist"/>
              <w:numPr>
                <w:ilvl w:val="4"/>
                <w:numId w:val="7"/>
              </w:numPr>
              <w:contextualSpacing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progresja </w:t>
            </w:r>
            <w:r w:rsidR="00A67CE9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choroby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w trakcie leczenia – w przypadku terapii </w:t>
            </w:r>
            <w:r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wenetoklaksem w skojarzeniu z azacytydyną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B681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CB68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iwosydenibem</w:t>
            </w:r>
            <w:r w:rsidR="00CB681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 skojarzeniu z azacytydyną</w:t>
            </w:r>
            <w:r w:rsidR="00CB68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CB681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gilterytynibem w monoterapii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(pomimo zwiększenia dawki gilterytynibu);</w:t>
            </w:r>
          </w:p>
          <w:p w14:paraId="45EE75C2" w14:textId="4F2BAFE2" w:rsidR="00A67CE9" w:rsidRPr="00C10F34" w:rsidRDefault="00A67CE9" w:rsidP="008D2E94">
            <w:pPr>
              <w:pStyle w:val="Akapitzlist"/>
              <w:numPr>
                <w:ilvl w:val="4"/>
                <w:numId w:val="7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progresja choroby w trakcie leczenia (tj. ponad 15% blastów we krwi obwodowej lub szpiku kostnym) – w przypadku terapii </w:t>
            </w:r>
            <w:r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azacytydyną doustną w monoterapii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533C6D4E" w14:textId="39E5C286" w:rsidR="00C37C7F" w:rsidRPr="00C10F34" w:rsidRDefault="00C37C7F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35AD" w:rsidRPr="00C10F3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6C97" w:rsidRPr="00C10F34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A67CE9" w:rsidRPr="00C10F34">
              <w:rPr>
                <w:rFonts w:ascii="Times New Roman" w:hAnsi="Times New Roman" w:cs="Times New Roman"/>
                <w:sz w:val="20"/>
                <w:szCs w:val="20"/>
              </w:rPr>
              <w:t>, uniemożliwiających kontynuację leczenia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DCE1E2F" w14:textId="611E2008" w:rsidR="00B14C08" w:rsidRPr="00C10F34" w:rsidRDefault="00A67CE9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C10F34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lub zagrażającej życiu </w:t>
            </w:r>
            <w:r w:rsidR="00B14C08" w:rsidRPr="00C10F34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C10F34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C10F34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adekwatnego postępowania;</w:t>
            </w:r>
          </w:p>
          <w:p w14:paraId="6C996551" w14:textId="1BE7F925" w:rsidR="00A67CE9" w:rsidRPr="00C10F34" w:rsidRDefault="00A67CE9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wystąpienie chorób lub stanów, które według oceny lekarza prowadzącego uniemożliwiają dalsze prowadzenie leczenia;</w:t>
            </w:r>
          </w:p>
          <w:p w14:paraId="131A8C27" w14:textId="77D91986" w:rsidR="007415B0" w:rsidRPr="00C10F34" w:rsidRDefault="00CB6814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okres </w:t>
            </w:r>
            <w:r w:rsidR="00736AC6" w:rsidRPr="00C10F34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C10F3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C10F34">
              <w:rPr>
                <w:rFonts w:ascii="Times New Roman" w:hAnsi="Times New Roman" w:cs="Times New Roman"/>
                <w:sz w:val="20"/>
                <w:szCs w:val="20"/>
              </w:rPr>
              <w:t>karmieni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C10F34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1FA97D21" w14:textId="4495E739" w:rsidR="00A67CE9" w:rsidRPr="00C10F34" w:rsidRDefault="00A67CE9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brak współpracy lub nieprzestrzeganie zaleceń lekarskich, w tym dotyczących okresowych badań kontrolnych oceniających skuteczność i bezpieczeństwo leczenia, ze strony świadczeniobiorcy lub jego opiekun</w:t>
            </w:r>
            <w:r w:rsidR="00E83F01" w:rsidRPr="00C10F3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prawn</w:t>
            </w:r>
            <w:r w:rsidR="00E83F01" w:rsidRPr="00C10F34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1A4B9F5" w14:textId="77777777" w:rsidR="009C2DB3" w:rsidRPr="00C10F34" w:rsidRDefault="00DD660E" w:rsidP="008D2E94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przeprowadzenie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5916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przeszczepieni</w:t>
            </w:r>
            <w:r w:rsidR="007415B0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a</w:t>
            </w:r>
            <w:r w:rsidR="00025874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AF5C01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allogenicznych</w:t>
            </w:r>
            <w:r w:rsidR="00025874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0D5916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krwiotwórczych</w:t>
            </w:r>
            <w:r w:rsidR="00025874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0D5916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komórek</w:t>
            </w:r>
            <w:r w:rsidR="00025874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0D5916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macierzystych</w:t>
            </w:r>
            <w:r w:rsidR="00025874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0D5916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(</w:t>
            </w:r>
            <w:r w:rsidR="00AF5C01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allo-</w:t>
            </w:r>
            <w:r w:rsidR="000D5916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HSCT)</w:t>
            </w:r>
            <w:r w:rsidR="00025874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7415B0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–</w:t>
            </w:r>
            <w:r w:rsidR="00025874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7415B0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7415B0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przypadku</w:t>
            </w:r>
            <w:r w:rsidR="00025874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7415B0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terapii</w:t>
            </w:r>
            <w:r w:rsidR="00025874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AF5C01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midostauryną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AF5C01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AF5C01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skojarzeniu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AF5C01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AF5C01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daunorubicyną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AF5C01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AF5C01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cytarabiną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5C01" w:rsidRPr="00C10F3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15B0" w:rsidRPr="00C10F34"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t>gilterytynibem</w:t>
            </w:r>
            <w:r w:rsidR="00025874" w:rsidRPr="00C10F34"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t xml:space="preserve"> </w:t>
            </w:r>
            <w:r w:rsidR="007415B0" w:rsidRPr="00C10F34"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t xml:space="preserve"> </w:t>
            </w:r>
            <w:r w:rsidR="007415B0" w:rsidRPr="00C10F34"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t>monoterapii.</w:t>
            </w:r>
          </w:p>
          <w:p w14:paraId="5A343931" w14:textId="7102C0A0" w:rsidR="00842007" w:rsidRPr="00C10F34" w:rsidRDefault="00842007" w:rsidP="008D2E94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3" w:type="dxa"/>
          </w:tcPr>
          <w:p w14:paraId="1C4F671D" w14:textId="4E522AAB" w:rsidR="00871857" w:rsidRPr="00C10F34" w:rsidRDefault="00F5640E" w:rsidP="008D2E94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5220F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5220F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terapii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6D58B99" w14:textId="1C109F2E" w:rsidR="003936F0" w:rsidRPr="00C10F34" w:rsidRDefault="0035220F" w:rsidP="008D2E94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</w:t>
            </w:r>
            <w:r w:rsidR="00DA16BE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idostauryną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A16BE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A16BE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A16BE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A16BE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daunorubicyną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A16BE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A16BE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cytarabiną</w:t>
            </w:r>
          </w:p>
          <w:p w14:paraId="192BD3C1" w14:textId="76D5C7CF" w:rsidR="000113DD" w:rsidRPr="00C10F34" w:rsidRDefault="000113DD" w:rsidP="008D2E94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Leczenie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indukujące</w:t>
            </w:r>
          </w:p>
          <w:p w14:paraId="02EEBFA7" w14:textId="1E1DAB46" w:rsidR="00146D02" w:rsidRPr="00B962A0" w:rsidRDefault="00146D02" w:rsidP="008D2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Pierwszy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cykl:</w:t>
            </w:r>
          </w:p>
          <w:p w14:paraId="67420A53" w14:textId="13FF136B" w:rsidR="00093B4C" w:rsidRPr="00B962A0" w:rsidRDefault="00845842" w:rsidP="008D2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Midostauryna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25874" w:rsidRPr="00B96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936F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36F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36F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36F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36F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36F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36F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3B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3B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3B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3B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3B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46D02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7D097C9F" w14:textId="1E3B88FB" w:rsidR="00093B4C" w:rsidRPr="00B962A0" w:rsidRDefault="00093B4C" w:rsidP="008D2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Daunorubicyna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pc./dobę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D021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46D02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EDA2F54" w14:textId="08BE0159" w:rsidR="00146D02" w:rsidRDefault="00146D02" w:rsidP="008D2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Cytarabina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60E2B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100-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pc./dobę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ciągłej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D021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8D021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nej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1F56C721" w14:textId="77777777" w:rsidR="00842007" w:rsidRPr="00B962A0" w:rsidRDefault="00F56D28" w:rsidP="008D2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Drugi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cykl: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167DA01" w14:textId="5F220BBD" w:rsidR="00146D02" w:rsidRPr="00B962A0" w:rsidRDefault="00146D02" w:rsidP="008D2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pozwolił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uzyskać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całkowitej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wytycznymi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ekspertów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European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LeukemiaNet,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wraz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midostauryną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(dawkowanie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2-go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wyższymi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dawkami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cytarabiny</w:t>
            </w:r>
            <w:r w:rsidR="008D021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).</w:t>
            </w:r>
          </w:p>
          <w:p w14:paraId="382927D4" w14:textId="77777777" w:rsidR="00842007" w:rsidRPr="00C10F34" w:rsidRDefault="00842007" w:rsidP="008D2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AC0506D" w14:textId="5431AD3C" w:rsidR="00146D02" w:rsidRPr="00C10F34" w:rsidRDefault="00146D02" w:rsidP="008D2E94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Leczenie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konsolidujące</w:t>
            </w:r>
          </w:p>
          <w:p w14:paraId="4B3B0F8B" w14:textId="1FBB9999" w:rsidR="00EB30A8" w:rsidRPr="00B962A0" w:rsidRDefault="00EB30A8" w:rsidP="008D2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całkowitą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(CR)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konsolidującego:</w:t>
            </w:r>
          </w:p>
          <w:p w14:paraId="19E29931" w14:textId="7AE1F01B" w:rsidR="0051253E" w:rsidRPr="00B962A0" w:rsidRDefault="00EB30A8" w:rsidP="008D2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Midostauryna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25874" w:rsidRPr="00B96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74CDFBD2" w14:textId="40EC3EE3" w:rsidR="0072106F" w:rsidRPr="00B962A0" w:rsidRDefault="00FC78DD" w:rsidP="008D2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ośredni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cytarabiny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1000-1500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(500-1000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</w:t>
            </w:r>
            <w:r w:rsidR="009F40D9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9F40D9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9F40D9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≥60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godzinnym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0357B31" w14:textId="77777777" w:rsidR="0051253E" w:rsidRPr="00C10F34" w:rsidRDefault="0051253E" w:rsidP="008D2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54C4CF1" w14:textId="260A5930" w:rsidR="00087BBC" w:rsidRPr="00C10F34" w:rsidRDefault="00DA16BE" w:rsidP="008D2E94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gemtuzumabem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ozogamycyny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daunorubicyną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cytarabiną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5A99750B" w14:textId="4EC5EFCA" w:rsidR="007B6C4C" w:rsidRPr="00C10F34" w:rsidRDefault="007B6C4C" w:rsidP="008D2E94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Leczenie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indukujące</w:t>
            </w:r>
          </w:p>
          <w:p w14:paraId="31F14549" w14:textId="2EB92969" w:rsidR="007129A6" w:rsidRPr="00B962A0" w:rsidRDefault="00332197" w:rsidP="008D2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Pierwszy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cykl:</w:t>
            </w:r>
          </w:p>
          <w:p w14:paraId="36167092" w14:textId="73E2BDC1" w:rsidR="00047B3C" w:rsidRPr="00B962A0" w:rsidRDefault="007129A6" w:rsidP="008D2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Gemtuzumab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ozogamycyny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pc./dawkę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fiolka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5842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5842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niu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47B3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Gemtuzumab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F094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F094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F094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również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47B3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jednorazowym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tylko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F094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</w:t>
            </w:r>
            <w:r w:rsidR="00DE0732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FF094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F094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F094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F094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European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F094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LeukemiaNet.</w:t>
            </w:r>
          </w:p>
          <w:p w14:paraId="1370879B" w14:textId="1F436CBA" w:rsidR="007129A6" w:rsidRPr="00B962A0" w:rsidRDefault="007129A6" w:rsidP="008D2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aunorubicyn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pc./dobę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5842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5842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93AE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nia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F755273" w14:textId="5510957A" w:rsidR="004B0C04" w:rsidRDefault="007129A6" w:rsidP="008D2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ytarabin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aw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47B3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100-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pc./dobę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3B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ciągłej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3B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93AE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3B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</w:t>
            </w:r>
            <w:r w:rsidR="004B0C0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6CC5DF2" w14:textId="77777777" w:rsidR="00842007" w:rsidRPr="00B962A0" w:rsidRDefault="004B0C04" w:rsidP="008D2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Drugi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cykl: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DD4E87F" w14:textId="39E9BB8A" w:rsidR="00ED41A8" w:rsidRPr="00B962A0" w:rsidRDefault="007B6C4C" w:rsidP="008D2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indukującego,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gemtuzumabu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ozogamycyny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należy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podawać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podawać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daunorubicynę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cytarabinę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następującym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zalecanym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schemacie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dawkowania</w:t>
            </w:r>
            <w:r w:rsidR="00ED41A8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102233D0" w14:textId="176C9BDE" w:rsidR="00ED41A8" w:rsidRPr="00B962A0" w:rsidRDefault="00ED41A8" w:rsidP="008D2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aunorubicyna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pc./dobę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36CCB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3B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36CCB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6684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61220D45" w14:textId="673CC4C5" w:rsidR="007B6C4C" w:rsidRPr="00B962A0" w:rsidRDefault="00ED41A8" w:rsidP="008D2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ytarabina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EC10A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g/m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060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(500-1000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060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</w:t>
            </w:r>
            <w:r w:rsidR="009F40D9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9F40D9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9F40D9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060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060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060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≥60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060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36CCB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EC10A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godzinnym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CF060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6684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6684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5F799450" w14:textId="77777777" w:rsidR="00842007" w:rsidRPr="00C10F34" w:rsidRDefault="00842007" w:rsidP="008D2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263F36B" w14:textId="6B5230B4" w:rsidR="007B6C4C" w:rsidRPr="00C10F34" w:rsidRDefault="007B6C4C" w:rsidP="008D2E94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Leczenie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konsolidujące</w:t>
            </w:r>
          </w:p>
          <w:p w14:paraId="60A49E6C" w14:textId="5BDCAD3F" w:rsidR="00CF0607" w:rsidRPr="00B962A0" w:rsidRDefault="007B6C4C" w:rsidP="008D2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całkowitą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(CR)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113D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113D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konsolidujące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</w:t>
            </w:r>
            <w:r w:rsidR="00ED41A8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15BC607D" w14:textId="0671A298" w:rsidR="000E3FC3" w:rsidRPr="00B962A0" w:rsidRDefault="00ED41A8" w:rsidP="008D2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Gemtuzumab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ozogamycyny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pc./dawkę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fiolka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103B9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103B9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103B9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103B9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cykli)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447793C" w14:textId="2E5FA27F" w:rsidR="00DF5AB1" w:rsidRPr="00B962A0" w:rsidRDefault="00FC78DD" w:rsidP="008D2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ośredni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cytarabiny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1000-1500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(500-1000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</w:t>
            </w:r>
            <w:r w:rsidR="009F40D9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9F40D9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9F40D9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≥60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A652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godzinnym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55369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55369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3499318" w14:textId="525CFC75" w:rsidR="00B55369" w:rsidRPr="00C10F34" w:rsidRDefault="00B55369" w:rsidP="008D2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C57FBA6" w14:textId="7061528A" w:rsidR="00993DBD" w:rsidRPr="00C10F34" w:rsidRDefault="00281512" w:rsidP="008D2E94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wenetoklaksem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632518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azacytydyną</w:t>
            </w:r>
          </w:p>
          <w:p w14:paraId="60C5B441" w14:textId="01AA0BA1" w:rsidR="009C4D53" w:rsidRPr="00B962A0" w:rsidRDefault="00087BBC" w:rsidP="008D2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62A0">
              <w:rPr>
                <w:rFonts w:ascii="Times New Roman" w:hAnsi="Times New Roman" w:cs="Times New Roman"/>
                <w:sz w:val="20"/>
                <w:szCs w:val="20"/>
              </w:rPr>
              <w:t>Wenetoklaks</w:t>
            </w:r>
            <w:r w:rsidR="00025874" w:rsidRPr="00B962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3DD" w:rsidRPr="00B962A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25874" w:rsidRPr="00B962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3DD" w:rsidRPr="00B962A0">
              <w:rPr>
                <w:rFonts w:ascii="Times New Roman" w:hAnsi="Times New Roman" w:cs="Times New Roman"/>
                <w:sz w:val="20"/>
                <w:szCs w:val="20"/>
              </w:rPr>
              <w:t>podawany</w:t>
            </w:r>
            <w:r w:rsidR="00025874" w:rsidRPr="00B962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62A0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025874" w:rsidRPr="00B962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62A0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25874" w:rsidRPr="00B962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4D5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schematu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dawkowania: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BA10B7E" w14:textId="28E0B5A1" w:rsidR="009C4D53" w:rsidRPr="00B962A0" w:rsidRDefault="009C4D53" w:rsidP="008D2E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1: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mg/dobę;</w:t>
            </w:r>
          </w:p>
          <w:p w14:paraId="0C42929B" w14:textId="645871DB" w:rsidR="009C4D53" w:rsidRPr="00B962A0" w:rsidRDefault="009C4D53" w:rsidP="008D2E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2: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mg/dobę;</w:t>
            </w:r>
          </w:p>
          <w:p w14:paraId="7F411987" w14:textId="6F02F057" w:rsidR="009C4D53" w:rsidRPr="00B962A0" w:rsidRDefault="009C4D53" w:rsidP="008D2E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kolejne: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mg/dobę.</w:t>
            </w:r>
          </w:p>
          <w:p w14:paraId="2D0A5F8D" w14:textId="7E487FA2" w:rsidR="009C4D53" w:rsidRPr="00B962A0" w:rsidRDefault="009C4D53" w:rsidP="008D2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wenetoklaksem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stosować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profilaktykę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rozpadu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guza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(TLS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Tumor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Lysis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Syndrome),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zawartym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7CC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277076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7CC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7CC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7CC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5D300F1E" w14:textId="20417397" w:rsidR="00DF5AB1" w:rsidRPr="00B962A0" w:rsidRDefault="00DF5AB1" w:rsidP="008D2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jednoczesnego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będących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silnymi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20EB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umiarkowanymi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inhibitorami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20EB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CYP3A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20EB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20EB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zmodyfikować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20EB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20EB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wenetoklaksu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20EB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20EB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20EB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zapisami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20EB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55369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55369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55369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8F79C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0903643" w14:textId="6E6EBA1A" w:rsidR="009C4D53" w:rsidRPr="00B962A0" w:rsidRDefault="00087BBC" w:rsidP="008D2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62A0">
              <w:rPr>
                <w:rFonts w:ascii="Times New Roman" w:hAnsi="Times New Roman" w:cs="Times New Roman"/>
                <w:sz w:val="20"/>
                <w:szCs w:val="20"/>
              </w:rPr>
              <w:t>Azacytydyn</w:t>
            </w:r>
            <w:r w:rsidR="000113DD" w:rsidRPr="00B962A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25874" w:rsidRPr="00B962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3DD" w:rsidRPr="00B962A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25874" w:rsidRPr="00B962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3D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113D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113D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0113DD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113D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hAnsi="Times New Roman" w:cs="Times New Roman"/>
                <w:sz w:val="20"/>
                <w:szCs w:val="20"/>
              </w:rPr>
              <w:t>poda</w:t>
            </w:r>
            <w:r w:rsidR="000113DD" w:rsidRPr="00B962A0">
              <w:rPr>
                <w:rFonts w:ascii="Times New Roman" w:hAnsi="Times New Roman" w:cs="Times New Roman"/>
                <w:sz w:val="20"/>
                <w:szCs w:val="20"/>
              </w:rPr>
              <w:t>wana</w:t>
            </w:r>
            <w:r w:rsidR="00025874" w:rsidRPr="00B962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54D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754D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754D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1-7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28-dniowego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począwszy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A7082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A7082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281512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D1088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D1088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0B8A558D" w14:textId="3A1F31DB" w:rsidR="009C4D53" w:rsidRDefault="009C4D53" w:rsidP="008D2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B397D1" w14:textId="77777777" w:rsidR="00CB6814" w:rsidRPr="00C10F34" w:rsidRDefault="00CB6814" w:rsidP="008D2E94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iwosydenib w skojarzeniu z azacytydyną</w:t>
            </w:r>
          </w:p>
          <w:p w14:paraId="0CD3F084" w14:textId="77777777" w:rsidR="00CB6814" w:rsidRDefault="00CB6814" w:rsidP="008D2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Każdy cykl trwa 28 dni.</w:t>
            </w:r>
          </w:p>
          <w:p w14:paraId="39BEA549" w14:textId="77777777" w:rsidR="00CB6814" w:rsidRPr="00B962A0" w:rsidRDefault="00CB6814" w:rsidP="008D2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Iwosydenib</w:t>
            </w:r>
            <w:r w:rsidRPr="00B962A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zalecana dawka wynosi 500 mg (2 tabletki po 250 mg) podawana doustnie 1 raz na dobę. Leczenie iwosydenibem należy rozpocząć w dniu 1. cyklu 1. w skojarzeniu z azacytydyną.</w:t>
            </w:r>
            <w:r w:rsidRPr="00B962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1D7B73C" w14:textId="77777777" w:rsidR="00CB6814" w:rsidRPr="00912941" w:rsidRDefault="00CB6814" w:rsidP="008D2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hAnsi="Times New Roman" w:cs="Times New Roman"/>
                <w:sz w:val="20"/>
                <w:szCs w:val="20"/>
              </w:rPr>
              <w:t xml:space="preserve">Azacytydyna –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 75 mg/m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pc. </w:t>
            </w:r>
            <w:r w:rsidRPr="00B962A0">
              <w:rPr>
                <w:rFonts w:ascii="Times New Roman" w:hAnsi="Times New Roman" w:cs="Times New Roman"/>
                <w:sz w:val="20"/>
                <w:szCs w:val="20"/>
              </w:rPr>
              <w:t xml:space="preserve">podawana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 lub dożylnie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raz na dobę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dniach od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do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dnia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 cyklu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3681B2C2" w14:textId="77777777" w:rsidR="00CB6814" w:rsidRPr="00C10F34" w:rsidRDefault="00CB6814" w:rsidP="008D2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C8739A" w14:textId="5A186BD4" w:rsidR="00DD3D20" w:rsidRPr="00C10F34" w:rsidRDefault="00DD3D20" w:rsidP="008D2E94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azacytydyn</w:t>
            </w:r>
            <w:r w:rsidR="00F44163" w:rsidRPr="00C10F3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ą</w:t>
            </w:r>
            <w:r w:rsidRPr="00C10F3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doustną w monoterapii</w:t>
            </w:r>
          </w:p>
          <w:p w14:paraId="6F594BAB" w14:textId="77A2C1B3" w:rsidR="00DD3D20" w:rsidRPr="00B962A0" w:rsidRDefault="00DD3D20" w:rsidP="008D2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62A0">
              <w:rPr>
                <w:rFonts w:ascii="Times New Roman" w:hAnsi="Times New Roman" w:cs="Times New Roman"/>
                <w:sz w:val="20"/>
                <w:szCs w:val="20"/>
              </w:rPr>
              <w:t>Azacytydyna – zalecana dawka 300 mg podawana doustnie 1 raz na dobę</w:t>
            </w:r>
            <w:r w:rsidR="00F44163" w:rsidRPr="00B962A0">
              <w:rPr>
                <w:rFonts w:ascii="Times New Roman" w:hAnsi="Times New Roman" w:cs="Times New Roman"/>
                <w:sz w:val="20"/>
                <w:szCs w:val="20"/>
              </w:rPr>
              <w:t xml:space="preserve"> w dniach 1-14 każdego</w:t>
            </w:r>
            <w:r w:rsidR="002008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4163" w:rsidRPr="00B962A0">
              <w:rPr>
                <w:rFonts w:ascii="Times New Roman" w:hAnsi="Times New Roman" w:cs="Times New Roman"/>
                <w:sz w:val="20"/>
                <w:szCs w:val="20"/>
              </w:rPr>
              <w:t>28-dniowego cyklu.</w:t>
            </w:r>
          </w:p>
          <w:p w14:paraId="72034CAE" w14:textId="7981A974" w:rsidR="00F44163" w:rsidRPr="00B962A0" w:rsidRDefault="00F44163" w:rsidP="008D2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62A0">
              <w:rPr>
                <w:rFonts w:ascii="Times New Roman" w:hAnsi="Times New Roman" w:cs="Times New Roman"/>
                <w:sz w:val="20"/>
                <w:szCs w:val="20"/>
              </w:rPr>
              <w:t>W przypadku nawrotu choroby, gdy odsetek blastów we krwi obwodowej lub szpiku kostnym wynosi</w:t>
            </w:r>
            <w:r w:rsidR="002008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62A0">
              <w:rPr>
                <w:rFonts w:ascii="Times New Roman" w:hAnsi="Times New Roman" w:cs="Times New Roman"/>
                <w:sz w:val="20"/>
                <w:szCs w:val="20"/>
              </w:rPr>
              <w:t xml:space="preserve">5–15%, należy, po wykonaniu oceny klinicznej, </w:t>
            </w:r>
            <w:r w:rsidRPr="00B962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rozważyć wydłużenie schematu dawkowania z 14 do 21 dni powtarzającego się 28-dniowego cyklu. Produktu leczniczego nie należy podawać dłużej niż 21 dni w ciągu każdego 28-dniowego cyklu.</w:t>
            </w:r>
          </w:p>
          <w:p w14:paraId="68F1873D" w14:textId="7354A53C" w:rsidR="00DD3D20" w:rsidRPr="00B962A0" w:rsidRDefault="00B962A0" w:rsidP="008D2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44163" w:rsidRPr="00B962A0">
              <w:rPr>
                <w:rFonts w:ascii="Times New Roman" w:hAnsi="Times New Roman" w:cs="Times New Roman"/>
                <w:sz w:val="20"/>
                <w:szCs w:val="20"/>
              </w:rPr>
              <w:t>zacytydyny doustnej nie należy podawać zamiennie z azacytydyną w formie wstrzyknięć.</w:t>
            </w:r>
          </w:p>
          <w:p w14:paraId="4A74D200" w14:textId="77777777" w:rsidR="00DD3D20" w:rsidRPr="00C10F34" w:rsidRDefault="00DD3D20" w:rsidP="008D2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18817226" w14:textId="71E2C70D" w:rsidR="00C56B2F" w:rsidRPr="00C10F34" w:rsidRDefault="007A7082" w:rsidP="008D2E94">
            <w:pPr>
              <w:pStyle w:val="Akapitzlist"/>
              <w:numPr>
                <w:ilvl w:val="1"/>
                <w:numId w:val="8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gilterytynibem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</w:p>
          <w:p w14:paraId="3781172E" w14:textId="2A6F6529" w:rsidR="0035220F" w:rsidRPr="00B962A0" w:rsidRDefault="000113DD" w:rsidP="008D2E94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Gilterytynib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A652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A652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5220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alecana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5220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5220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5220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5220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B460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B460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5220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5220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5220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dobę.</w:t>
            </w:r>
          </w:p>
          <w:p w14:paraId="0A31BEF4" w14:textId="2D3AABED" w:rsidR="003936F0" w:rsidRPr="00B962A0" w:rsidRDefault="0035220F" w:rsidP="008D2E94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(pacjent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osiągnął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CRc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złożonej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całkowitej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remisji)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zwiększyć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uzasadnione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klinicznie.</w:t>
            </w:r>
          </w:p>
          <w:p w14:paraId="217A380E" w14:textId="77777777" w:rsidR="003936F0" w:rsidRPr="00C10F34" w:rsidRDefault="003936F0" w:rsidP="008D2E94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61407A" w14:textId="22EB3E98" w:rsidR="005A652A" w:rsidRPr="00C10F34" w:rsidRDefault="00BC3CB9" w:rsidP="008D2E94">
            <w:pPr>
              <w:pStyle w:val="Akapitzlist"/>
              <w:numPr>
                <w:ilvl w:val="0"/>
                <w:numId w:val="8"/>
              </w:numPr>
              <w:tabs>
                <w:tab w:val="left" w:pos="1095"/>
              </w:tabs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Modyfikacja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</w:p>
          <w:p w14:paraId="72ADA5A3" w14:textId="53A05901" w:rsidR="00BC3CB9" w:rsidRPr="00B962A0" w:rsidRDefault="00F9393E" w:rsidP="008D2E94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Szczegóły dotyczące sposobu podawania, ewentualnego czasowego wstrzymania leczenia oraz ewentualnego zmniejszania dawki leku zgodnie z aktualną Charakterystyką Produktu Leczniczego odpowiedniego leku. </w:t>
            </w:r>
          </w:p>
        </w:tc>
        <w:tc>
          <w:tcPr>
            <w:tcW w:w="4293" w:type="dxa"/>
          </w:tcPr>
          <w:p w14:paraId="32BBCCA9" w14:textId="066DF387" w:rsidR="00D34AD7" w:rsidRPr="00C10F34" w:rsidRDefault="00D34AD7" w:rsidP="008D2E9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</w:t>
            </w:r>
            <w:r w:rsidR="00025874"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025874"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43244541" w14:textId="6828886E" w:rsidR="00F9393E" w:rsidRPr="00C10F34" w:rsidRDefault="00F9393E" w:rsidP="008D2E94">
            <w:pPr>
              <w:pStyle w:val="Akapitzlist"/>
              <w:numPr>
                <w:ilvl w:val="1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Badania przy kwalifikacji do </w:t>
            </w:r>
            <w:r w:rsidR="00B62B7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086AB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linii leczenia oraz</w:t>
            </w:r>
            <w:r w:rsidR="00CF67B8"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>do</w:t>
            </w:r>
            <w:r w:rsidR="00CF67B8"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62B71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  <w:r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 kolejnych linii leczenia ostrej białaczki</w:t>
            </w:r>
            <w:r w:rsidR="00CF67B8"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>szpikowej</w:t>
            </w:r>
          </w:p>
          <w:p w14:paraId="34B70BA5" w14:textId="10B7C22F" w:rsidR="008777AA" w:rsidRPr="00C10F34" w:rsidRDefault="00FC798E" w:rsidP="008D2E94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C10F34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C10F34">
              <w:rPr>
                <w:rFonts w:ascii="Times New Roman" w:hAnsi="Times New Roman" w:cs="Times New Roman"/>
                <w:sz w:val="20"/>
                <w:szCs w:val="20"/>
              </w:rPr>
              <w:t>ostrej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C10F34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C10F34">
              <w:rPr>
                <w:rFonts w:ascii="Times New Roman" w:hAnsi="Times New Roman" w:cs="Times New Roman"/>
                <w:sz w:val="20"/>
                <w:szCs w:val="20"/>
              </w:rPr>
              <w:t>szpikowej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C10F34">
              <w:rPr>
                <w:rFonts w:ascii="Times New Roman" w:hAnsi="Times New Roman" w:cs="Times New Roman"/>
                <w:sz w:val="20"/>
                <w:szCs w:val="20"/>
              </w:rPr>
              <w:t>(biopsja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C10F34">
              <w:rPr>
                <w:rFonts w:ascii="Times New Roman" w:hAnsi="Times New Roman" w:cs="Times New Roman"/>
                <w:sz w:val="20"/>
                <w:szCs w:val="20"/>
              </w:rPr>
              <w:t>aspiracyjna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C10F34">
              <w:rPr>
                <w:rFonts w:ascii="Times New Roman" w:hAnsi="Times New Roman" w:cs="Times New Roman"/>
                <w:sz w:val="20"/>
                <w:szCs w:val="20"/>
              </w:rPr>
              <w:t>szpiku,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trepanobiopsja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suchej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aspiracyjnej,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C10F34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C10F34">
              <w:rPr>
                <w:rFonts w:ascii="Times New Roman" w:hAnsi="Times New Roman" w:cs="Times New Roman"/>
                <w:sz w:val="20"/>
                <w:szCs w:val="20"/>
              </w:rPr>
              <w:t>immunofenotypowe,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C10F34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C10F34">
              <w:rPr>
                <w:rFonts w:ascii="Times New Roman" w:hAnsi="Times New Roman" w:cs="Times New Roman"/>
                <w:sz w:val="20"/>
                <w:szCs w:val="20"/>
              </w:rPr>
              <w:t>cytogenetyczne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C10F3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C10F34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C10F34">
              <w:rPr>
                <w:rFonts w:ascii="Times New Roman" w:hAnsi="Times New Roman" w:cs="Times New Roman"/>
                <w:sz w:val="20"/>
                <w:szCs w:val="20"/>
              </w:rPr>
              <w:t>molekularne)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tym:</w:t>
            </w:r>
          </w:p>
          <w:p w14:paraId="5D7DEB01" w14:textId="789BD03C" w:rsidR="00CA0A89" w:rsidRPr="00C10F34" w:rsidRDefault="00102271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FLT3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(wewnątrztandemowej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duplikacji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[ITD]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obrębie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domeny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kinazy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tyrozynowej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[TKD])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midostauryną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skojarzeniu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daunorubicyną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cytarabiną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gilterytynibem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monoterapii</w:t>
            </w:r>
            <w:r w:rsidR="00C927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14:paraId="055681BE" w14:textId="1D5A2DB7" w:rsidR="008777AA" w:rsidRPr="00C10F34" w:rsidRDefault="00CA0A89" w:rsidP="008D2E94">
            <w:pPr>
              <w:pStyle w:val="Akapitzlist"/>
              <w:ind w:left="68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opornością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3ED9" w:rsidRPr="00C10F3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gliterytynib</w:t>
            </w:r>
            <w:r w:rsidR="00ED3ED9" w:rsidRPr="00C10F34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uwzględnienie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immunofenotypowego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FLT3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wykonan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indukującego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6C15D1" w:rsidRPr="00C10F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52B7C51" w14:textId="7606DEB1" w:rsidR="00461279" w:rsidRPr="00B62B71" w:rsidRDefault="00A31C75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b</w:t>
            </w:r>
            <w:r w:rsidR="008777AA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A0A89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immunofenotypowe</w:t>
            </w:r>
            <w:r w:rsidR="00CF67B8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777AA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potwierdzające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777AA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ekspresję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antygenu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CD33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komórkach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blastycznych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gemtuzumabem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ozogamycyny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daunorubicyną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cytarabiną</w:t>
            </w:r>
            <w:r w:rsidR="009776B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49EBFE3B" w14:textId="3CBC5EFF" w:rsidR="00B62B71" w:rsidRPr="00C10F34" w:rsidRDefault="00B62B71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potwierdzające obecność mutacji R132 w genie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IDH1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w przypadku terapii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iwosydenibem w skojarzeniu z azacytydyną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3E45ABF" w14:textId="243DEBC2" w:rsidR="00B030AD" w:rsidRPr="00C10F34" w:rsidRDefault="00C6028E" w:rsidP="008D2E94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(ECOG)</w:t>
            </w:r>
            <w:r w:rsidR="00B030AD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4E23629" w14:textId="6A1D6CF4" w:rsidR="00C54D12" w:rsidRPr="00C10F34" w:rsidRDefault="00B030AD" w:rsidP="008D2E94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C6028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6028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chorób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6028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współistniejących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6028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(HCT-CI);</w:t>
            </w:r>
          </w:p>
          <w:p w14:paraId="00EC0515" w14:textId="1DEB058E" w:rsidR="00A31C75" w:rsidRPr="00C10F34" w:rsidRDefault="00A31C75" w:rsidP="008D2E94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laboratoryjne: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03FD226" w14:textId="77777777" w:rsidR="009776B1" w:rsidRPr="00C10F34" w:rsidRDefault="009776B1" w:rsidP="008D2E94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 krwi z rozmazem,</w:t>
            </w:r>
          </w:p>
          <w:p w14:paraId="2B6D9C07" w14:textId="4ABAB5FB" w:rsidR="009776B1" w:rsidRDefault="009776B1" w:rsidP="008D2E94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stężenia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mocznik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 w surowicy krwi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  <w:p w14:paraId="27077011" w14:textId="77777777" w:rsidR="009776B1" w:rsidRDefault="009776B1" w:rsidP="008D2E94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stężenia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 w surowicy krwi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  <w:p w14:paraId="636314E4" w14:textId="77777777" w:rsidR="009776B1" w:rsidRDefault="009776B1" w:rsidP="008D2E94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stężenia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moczow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ego w surowicy krwi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  <w:p w14:paraId="6B254B10" w14:textId="77E4291C" w:rsidR="009776B1" w:rsidRDefault="009776B1" w:rsidP="008D2E94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sodu, </w:t>
            </w:r>
          </w:p>
          <w:p w14:paraId="10BD95A8" w14:textId="070A2098" w:rsidR="009776B1" w:rsidRDefault="009776B1" w:rsidP="008D2E94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potasu, </w:t>
            </w:r>
          </w:p>
          <w:p w14:paraId="542316C9" w14:textId="6772296E" w:rsidR="009776B1" w:rsidRDefault="009776B1" w:rsidP="008D2E94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wapnia, </w:t>
            </w:r>
          </w:p>
          <w:p w14:paraId="612E052B" w14:textId="77777777" w:rsidR="009776B1" w:rsidRDefault="009776B1" w:rsidP="008D2E94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stężenia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glukoz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 we krwi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3D892EE5" w14:textId="77777777" w:rsidR="009776B1" w:rsidRDefault="009776B1" w:rsidP="008D2E94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stężenia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bilirubin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 całkowitej w surowicy krwi,</w:t>
            </w:r>
          </w:p>
          <w:p w14:paraId="52D8CCB9" w14:textId="21AC4E22" w:rsidR="009776B1" w:rsidRDefault="009776B1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3B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aktywności aminotransferazy alaninowej (ALT),</w:t>
            </w:r>
          </w:p>
          <w:p w14:paraId="6232C4A0" w14:textId="6A3E3AC7" w:rsidR="009776B1" w:rsidRDefault="009776B1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</w:t>
            </w:r>
            <w:r w:rsidRPr="007D3B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APTT, </w:t>
            </w:r>
          </w:p>
          <w:p w14:paraId="50AE0BC9" w14:textId="725A5DEA" w:rsidR="009776B1" w:rsidRDefault="009776B1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czasu protrombinowego (</w:t>
            </w:r>
            <w:r w:rsidRPr="007D3B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7D3B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INR, </w:t>
            </w:r>
          </w:p>
          <w:p w14:paraId="4006F9CF" w14:textId="77777777" w:rsidR="009776B1" w:rsidRPr="007D3B13" w:rsidRDefault="009776B1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oznaczenie stężenia </w:t>
            </w:r>
            <w:r w:rsidRPr="007D3B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fibrynogen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Pr="007D3B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66AA413B" w14:textId="77777777" w:rsidR="009776B1" w:rsidRPr="00C10F34" w:rsidRDefault="009776B1" w:rsidP="008D2E94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 ciążowy (u kobiet w wieku rozrodczym);</w:t>
            </w:r>
          </w:p>
          <w:p w14:paraId="2C9555C4" w14:textId="77777777" w:rsidR="009776B1" w:rsidRPr="00C10F34" w:rsidRDefault="009776B1" w:rsidP="008D2E94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3B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elektrokardiografia (EKG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82535F4" w14:textId="273B3A2A" w:rsidR="00C94EDA" w:rsidRPr="00C10F34" w:rsidRDefault="00FA3374" w:rsidP="008D2E94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ECHO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serca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lekarza)</w:t>
            </w:r>
            <w:r w:rsid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963D5F7" w14:textId="7B71258E" w:rsidR="00C94EDA" w:rsidRPr="00C10F34" w:rsidRDefault="00FA3374" w:rsidP="008D2E94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klatki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piersiowej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439333C9" w14:textId="17AE2BC6" w:rsidR="00FC798E" w:rsidRPr="00C10F34" w:rsidRDefault="00FA3374" w:rsidP="008D2E94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punkcja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lędźwiowa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(tylko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podejrzeniem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OUN);</w:t>
            </w:r>
          </w:p>
          <w:p w14:paraId="3C0A9620" w14:textId="6E042F2F" w:rsidR="009776B1" w:rsidRDefault="009776B1" w:rsidP="008D2E94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dodatkowo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terapii </w:t>
            </w:r>
            <w:r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wenetoklaksem w skojarzeniu z azacytydyną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: </w:t>
            </w:r>
          </w:p>
          <w:p w14:paraId="2F694174" w14:textId="4F6B5C84" w:rsidR="009776B1" w:rsidRDefault="00746E6F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oznaczenie </w:t>
            </w:r>
            <w:r w:rsidR="00907E23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eGFR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1F4207E5" w14:textId="443E4482" w:rsidR="00907E23" w:rsidRPr="00C10F34" w:rsidRDefault="00B17934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przesiewowe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kierunku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obecności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wirusowego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zapalenia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wątroby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HBsAg,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HBcAb)</w:t>
            </w:r>
            <w:r w:rsidR="009776B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053FB15" w14:textId="4FB5C7B1" w:rsidR="009776B1" w:rsidRDefault="009776B1" w:rsidP="008D2E94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dodatkowo</w:t>
            </w:r>
            <w:r w:rsidRPr="00A63DEC">
              <w:rPr>
                <w:rFonts w:ascii="Times New Roman" w:hAnsi="Times New Roman"/>
                <w:color w:val="000000"/>
                <w:sz w:val="20"/>
              </w:rPr>
              <w:t xml:space="preserve"> w przypadku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terapii </w:t>
            </w:r>
            <w:r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gilterytynibem w monoterapi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i:</w:t>
            </w:r>
          </w:p>
          <w:p w14:paraId="2DB7161F" w14:textId="0BF88443" w:rsidR="009776B1" w:rsidRDefault="009776B1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76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oznaczenie </w:t>
            </w:r>
            <w:r w:rsidR="00E4639B" w:rsidRPr="009776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</w:t>
            </w:r>
            <w:r w:rsidR="00086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025874" w:rsidRPr="009776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4639B" w:rsidRPr="009776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magnezu</w:t>
            </w:r>
            <w:r w:rsidR="00FC798E" w:rsidRPr="009776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025874" w:rsidRPr="009776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224AD0E" w14:textId="4B66617D" w:rsidR="009776B1" w:rsidRPr="009776B1" w:rsidRDefault="009776B1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B17934" w:rsidRPr="009776B1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E74C92" w:rsidRPr="009776B1">
              <w:rPr>
                <w:rFonts w:ascii="Times New Roman" w:hAnsi="Times New Roman" w:cs="Times New Roman"/>
                <w:sz w:val="20"/>
                <w:szCs w:val="20"/>
              </w:rPr>
              <w:t>inaz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025874" w:rsidRPr="009776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4C92" w:rsidRPr="009776B1">
              <w:rPr>
                <w:rFonts w:ascii="Times New Roman" w:hAnsi="Times New Roman" w:cs="Times New Roman"/>
                <w:sz w:val="20"/>
                <w:szCs w:val="20"/>
              </w:rPr>
              <w:t>fosfokreatynow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B17934" w:rsidRPr="009776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 w:rsidRPr="009776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ADF7CF0" w14:textId="0AE9DE5A" w:rsidR="00526AD7" w:rsidRPr="009776B1" w:rsidRDefault="009776B1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B17934" w:rsidRPr="009776B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E74C92" w:rsidRPr="009776B1">
              <w:rPr>
                <w:rFonts w:ascii="Times New Roman" w:hAnsi="Times New Roman" w:cs="Times New Roman"/>
                <w:sz w:val="20"/>
                <w:szCs w:val="20"/>
              </w:rPr>
              <w:t>osfataz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025874" w:rsidRPr="009776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4C92" w:rsidRPr="009776B1">
              <w:rPr>
                <w:rFonts w:ascii="Times New Roman" w:hAnsi="Times New Roman" w:cs="Times New Roman"/>
                <w:sz w:val="20"/>
                <w:szCs w:val="20"/>
              </w:rPr>
              <w:t>alkaliczn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025874" w:rsidRPr="009776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4C92" w:rsidRPr="009776B1">
              <w:rPr>
                <w:rFonts w:ascii="Times New Roman" w:hAnsi="Times New Roman" w:cs="Times New Roman"/>
                <w:sz w:val="20"/>
                <w:szCs w:val="20"/>
              </w:rPr>
              <w:t>(ALP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="00025874" w:rsidRPr="009776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BF96001" w14:textId="4C8FD760" w:rsidR="00075B4B" w:rsidRPr="00C10F34" w:rsidRDefault="00075B4B" w:rsidP="008D2E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5466068" w14:textId="7D611B00" w:rsidR="00961F81" w:rsidRPr="00C10F34" w:rsidRDefault="00961F81" w:rsidP="008D2E94">
            <w:pPr>
              <w:pStyle w:val="Akapitzlist"/>
              <w:numPr>
                <w:ilvl w:val="1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Badania przy kwalifikacji do leczenia podtrzymującego </w:t>
            </w:r>
            <w:r w:rsidR="00D25063"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doustną azacytydyną </w:t>
            </w:r>
          </w:p>
          <w:p w14:paraId="270F84AC" w14:textId="5D96BBEE" w:rsidR="00961F81" w:rsidRPr="00C10F34" w:rsidRDefault="00961F81" w:rsidP="008D2E94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morfologia krwi z rozmazem;</w:t>
            </w:r>
          </w:p>
          <w:p w14:paraId="55564503" w14:textId="7C752C11" w:rsidR="00961F81" w:rsidRPr="00C10F34" w:rsidRDefault="00961F81" w:rsidP="008D2E94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test ciążowy (u kobiet w wieku rozrodczym);</w:t>
            </w:r>
          </w:p>
          <w:p w14:paraId="7C8A068E" w14:textId="2F33ED70" w:rsidR="00961F81" w:rsidRPr="00C10F34" w:rsidRDefault="00961F81" w:rsidP="008D2E94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badanie potwierdzające remisję choroby – biopsja aspiracyjna szpiku</w:t>
            </w:r>
            <w:r w:rsidR="007B6B35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(badanie powinno być wykonane w ciągu nie więcej niż</w:t>
            </w:r>
            <w:r w:rsidR="002008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 tygodni poprzedzających rozpoczęcie leczenia).</w:t>
            </w:r>
          </w:p>
          <w:p w14:paraId="718274D7" w14:textId="77777777" w:rsidR="00961F81" w:rsidRPr="00C10F34" w:rsidRDefault="00961F81" w:rsidP="008D2E94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0B4FB93B" w14:textId="3544BCEF" w:rsidR="00992176" w:rsidRPr="00C10F34" w:rsidRDefault="009C2DB3" w:rsidP="008D2E9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25874"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39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bezpieczeństwa i skuteczności </w:t>
            </w:r>
            <w:r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96EAF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96EAF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przypadku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96EAF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terapii</w:t>
            </w:r>
          </w:p>
          <w:p w14:paraId="23C37258" w14:textId="42D8B967" w:rsidR="00896EAF" w:rsidRPr="00C10F34" w:rsidRDefault="00540675" w:rsidP="008D2E94">
            <w:pPr>
              <w:pStyle w:val="Akapitzlist"/>
              <w:numPr>
                <w:ilvl w:val="1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midostauryną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daunorubicyną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cytarabiną</w:t>
            </w:r>
          </w:p>
          <w:p w14:paraId="604350F0" w14:textId="4A535EC3" w:rsidR="00E65DCB" w:rsidRPr="00C10F34" w:rsidRDefault="00E65DCB" w:rsidP="008D2E94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biopsja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aspiracyjna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szpiku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wraz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oceną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(oraz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F40D9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drugim,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podany)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indukującym;</w:t>
            </w:r>
          </w:p>
          <w:p w14:paraId="71792F22" w14:textId="027AFD41" w:rsidR="00193F9C" w:rsidRPr="00C10F34" w:rsidRDefault="00ED3ED9" w:rsidP="008D2E94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7C9D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E62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44ED3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E62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E62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indukującej,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44ED3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tydzień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konsolidującej</w:t>
            </w:r>
            <w:r w:rsidR="00D40549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także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konsolidującym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wskazaniami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medycznymi</w:t>
            </w:r>
            <w:r w:rsidR="00117C9D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6E052D2" w14:textId="479C49F2" w:rsidR="004207AE" w:rsidRPr="00C10F34" w:rsidRDefault="00C44ED3" w:rsidP="008D2E94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indukującej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87D92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konsolidującej</w:t>
            </w:r>
            <w:r w:rsidR="006004F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także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konsolidującym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wskazaniami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medycznymi:</w:t>
            </w:r>
          </w:p>
          <w:p w14:paraId="2237D203" w14:textId="428A7B5B" w:rsidR="003639B4" w:rsidRDefault="003639B4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639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stężenia kreatyniny w surowicy krwi, </w:t>
            </w:r>
          </w:p>
          <w:p w14:paraId="2DBEDE84" w14:textId="55AB3AE2" w:rsidR="003639B4" w:rsidRDefault="003639B4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639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stężenia sodu, </w:t>
            </w:r>
          </w:p>
          <w:p w14:paraId="76B15CA4" w14:textId="24FECE5D" w:rsidR="003639B4" w:rsidRDefault="003639B4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639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stężenia potasu, </w:t>
            </w:r>
          </w:p>
          <w:p w14:paraId="0ADB489F" w14:textId="20C5D9E5" w:rsidR="003639B4" w:rsidRDefault="003639B4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639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stężenia wapnia, </w:t>
            </w:r>
          </w:p>
          <w:p w14:paraId="6670EB7A" w14:textId="77777777" w:rsidR="003639B4" w:rsidRDefault="003639B4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639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stężenia glukozy we krwi,</w:t>
            </w:r>
          </w:p>
          <w:p w14:paraId="39732047" w14:textId="77777777" w:rsidR="003639B4" w:rsidRDefault="003639B4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639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stężenia bilirubiny całkowitej w surowicy krwi,</w:t>
            </w:r>
          </w:p>
          <w:p w14:paraId="7ED3EA24" w14:textId="6144F7A3" w:rsidR="003639B4" w:rsidRPr="003639B4" w:rsidRDefault="003639B4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639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aktywności aminotransferazy alaninowej (ALT),</w:t>
            </w:r>
          </w:p>
          <w:p w14:paraId="3B772961" w14:textId="2DDD1310" w:rsidR="003639B4" w:rsidRPr="003639B4" w:rsidRDefault="003639B4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639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APTT, </w:t>
            </w:r>
          </w:p>
          <w:p w14:paraId="657B466D" w14:textId="15312767" w:rsidR="003639B4" w:rsidRPr="003639B4" w:rsidRDefault="003639B4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639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czasu protrombinowego (PT)</w:t>
            </w:r>
            <w:r w:rsidR="00234E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0CF67FE" w14:textId="76F596E3" w:rsidR="003639B4" w:rsidRPr="002552A0" w:rsidRDefault="004207AE" w:rsidP="008D2E94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przed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rozpoczęciem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częściej,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255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</w:t>
            </w:r>
            <w:r w:rsidR="003639B4" w:rsidRPr="00255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elektrokardiografia (EKG);</w:t>
            </w:r>
          </w:p>
          <w:p w14:paraId="5B1ED0F8" w14:textId="77777777" w:rsidR="00322E07" w:rsidRPr="00C10F34" w:rsidRDefault="00322E07" w:rsidP="008D2E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7B5E89" w14:textId="59AA2F1E" w:rsidR="00394E62" w:rsidRPr="00C10F34" w:rsidRDefault="00540675" w:rsidP="008D2E94">
            <w:pPr>
              <w:pStyle w:val="Akapitzlist"/>
              <w:numPr>
                <w:ilvl w:val="1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gemtuzumabem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ozogamycyny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daunorubicyną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cytarabiną</w:t>
            </w:r>
          </w:p>
          <w:p w14:paraId="2D5813C0" w14:textId="24642EF5" w:rsidR="000C7210" w:rsidRPr="00C10F34" w:rsidRDefault="000C7210" w:rsidP="008D2E94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biopsja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aspiracyjna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szpiku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wraz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morfologią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oceną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indukującym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konsolidującym;</w:t>
            </w:r>
          </w:p>
          <w:p w14:paraId="7B4438DE" w14:textId="2F35C049" w:rsidR="004207AE" w:rsidRPr="00C10F34" w:rsidRDefault="000C7210" w:rsidP="008D2E94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pomiędzy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dobą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ostatniej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gemtuzumabu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ozogamycyny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indukującym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konsolidującym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częściej,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541E3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2CED9B7" w14:textId="4DB63D8D" w:rsidR="00234E41" w:rsidRDefault="00234E41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639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stężenia bilirubiny całkowitej w surowicy krwi,</w:t>
            </w:r>
          </w:p>
          <w:p w14:paraId="348338D8" w14:textId="77777777" w:rsidR="00234E41" w:rsidRPr="003639B4" w:rsidRDefault="00234E41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639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aktywności aminotransferazy alaninowej (ALT),</w:t>
            </w:r>
          </w:p>
          <w:p w14:paraId="0007CF58" w14:textId="77777777" w:rsidR="00234E41" w:rsidRDefault="00234E41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</w:t>
            </w:r>
            <w:r w:rsidRPr="007D3B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APTT, </w:t>
            </w:r>
          </w:p>
          <w:p w14:paraId="46AA0F1A" w14:textId="2FD3306B" w:rsidR="00234E41" w:rsidRDefault="00234E41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czasu protrombinowego (</w:t>
            </w:r>
            <w:r w:rsidRPr="007D3B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7D3B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INR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0E1B20F" w14:textId="38ED3461" w:rsidR="00234E41" w:rsidRPr="002552A0" w:rsidRDefault="004207AE" w:rsidP="008D2E94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rozpoczęciem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częściej,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255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</w:t>
            </w:r>
            <w:r w:rsidR="00234E41" w:rsidRPr="00255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elektrokardiografia (EKG);</w:t>
            </w:r>
          </w:p>
          <w:p w14:paraId="7C82344F" w14:textId="77777777" w:rsidR="00322E07" w:rsidRPr="00C10F34" w:rsidRDefault="00322E07" w:rsidP="008D2E94">
            <w:pPr>
              <w:ind w:left="45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D3E1BEB" w14:textId="61A686A8" w:rsidR="001D36F6" w:rsidRPr="00C10F34" w:rsidRDefault="001D36F6" w:rsidP="008D2E94">
            <w:pPr>
              <w:pStyle w:val="Akapitzlist"/>
              <w:numPr>
                <w:ilvl w:val="1"/>
                <w:numId w:val="9"/>
              </w:numPr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wenetoklaksem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540675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540675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540675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540675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azacytydyną</w:t>
            </w:r>
          </w:p>
          <w:p w14:paraId="5B83D0DF" w14:textId="6838F255" w:rsidR="001D36F6" w:rsidRPr="00C10F34" w:rsidRDefault="001D36F6" w:rsidP="008D2E94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biopsja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aspiracyjna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747C74">
              <w:rPr>
                <w:rFonts w:ascii="Times New Roman" w:hAnsi="Times New Roman" w:cs="Times New Roman"/>
                <w:sz w:val="20"/>
                <w:szCs w:val="20"/>
              </w:rPr>
              <w:t>, a w przypadku braku całkowitej remisji</w:t>
            </w:r>
            <w:r w:rsidR="00BF1D1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A6D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7C74">
              <w:rPr>
                <w:rFonts w:ascii="Times New Roman" w:hAnsi="Times New Roman" w:cs="Times New Roman"/>
                <w:sz w:val="20"/>
                <w:szCs w:val="20"/>
              </w:rPr>
              <w:t>ponowna biopsja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852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747C74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kolejne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cykle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aż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uzyskania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remisji.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uzyskaniu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kontrola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hematologiczna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schematem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kolejna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biopsja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aspiracyjna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podejrzenia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progresji;</w:t>
            </w:r>
          </w:p>
          <w:p w14:paraId="2210CE17" w14:textId="509DB63B" w:rsidR="00586C6E" w:rsidRPr="00C10F34" w:rsidRDefault="00E4639B" w:rsidP="008D2E94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pierwszym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0E14" w:rsidRPr="00C10F34">
              <w:rPr>
                <w:rFonts w:ascii="Times New Roman" w:hAnsi="Times New Roman" w:cs="Times New Roman"/>
                <w:sz w:val="20"/>
                <w:szCs w:val="20"/>
              </w:rPr>
              <w:t>wenetoklaksu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dostosowania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586C6E" w:rsidRPr="00C10F3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AB7867D" w14:textId="5EC0C128" w:rsidR="004207AE" w:rsidRPr="00C10F34" w:rsidRDefault="00E4639B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6C15D1" w:rsidRPr="00C10F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087F23D" w14:textId="576A77F3" w:rsidR="00234E41" w:rsidRDefault="00234E41" w:rsidP="008D2E94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stężenia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 w surowicy krwi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  <w:p w14:paraId="6A64CCA6" w14:textId="77777777" w:rsidR="00234E41" w:rsidRDefault="00234E41" w:rsidP="008D2E94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stężenia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moczow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ego w surowicy krwi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  <w:p w14:paraId="43976997" w14:textId="2A887F1E" w:rsidR="00234E41" w:rsidRDefault="00234E41" w:rsidP="008D2E94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potasu, </w:t>
            </w:r>
          </w:p>
          <w:p w14:paraId="1797B7DF" w14:textId="51817392" w:rsidR="00234E41" w:rsidRDefault="00234E41" w:rsidP="008D2E94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fosforanów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  <w:p w14:paraId="22BAA504" w14:textId="7BE1272F" w:rsidR="00234E41" w:rsidRDefault="00234E41" w:rsidP="008D2E94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wapnia, </w:t>
            </w:r>
          </w:p>
          <w:p w14:paraId="0E23886A" w14:textId="07A92832" w:rsidR="008A6686" w:rsidRPr="00FA6436" w:rsidRDefault="008A6686" w:rsidP="008D2E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dehydrogenazy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mleczanowej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(LDH);</w:t>
            </w:r>
          </w:p>
          <w:p w14:paraId="22DF43B4" w14:textId="2FA64B64" w:rsidR="00DA487C" w:rsidRPr="00C10F34" w:rsidRDefault="00E4639B" w:rsidP="008D2E94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okresie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dostosowywania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dawki,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przed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każdym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cyklem</w:t>
            </w:r>
            <w:r w:rsidR="00586C6E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:</w:t>
            </w:r>
          </w:p>
          <w:p w14:paraId="265043D2" w14:textId="6E0EB37C" w:rsidR="00586C6E" w:rsidRPr="00C10F34" w:rsidRDefault="00E4639B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</w:t>
            </w:r>
            <w:r w:rsidR="006C15D1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3D3C2266" w14:textId="5C35E179" w:rsidR="008A6686" w:rsidRDefault="008A6686" w:rsidP="008D2E94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stężenia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 w surowicy krwi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  <w:p w14:paraId="79F4E127" w14:textId="76613A12" w:rsidR="008A6686" w:rsidRDefault="008A6686" w:rsidP="008D2E94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potasu, </w:t>
            </w:r>
          </w:p>
          <w:p w14:paraId="251AC9A5" w14:textId="0AFDBC34" w:rsidR="008A6686" w:rsidRPr="003639B4" w:rsidRDefault="008A6686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639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aktywności aminotransferazy alaninowej (ALT)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83C12B6" w14:textId="77777777" w:rsidR="007B6B35" w:rsidRDefault="007B6B35" w:rsidP="008D2E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0D35F8" w14:textId="2F18CBD8" w:rsidR="002552A0" w:rsidRPr="002552A0" w:rsidRDefault="002552A0" w:rsidP="008D2E94">
            <w:pPr>
              <w:pStyle w:val="Akapitzlist"/>
              <w:numPr>
                <w:ilvl w:val="1"/>
                <w:numId w:val="9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52A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iwosydenibem w skojarzeniu z azacytydyną</w:t>
            </w:r>
          </w:p>
          <w:p w14:paraId="1332CA63" w14:textId="4260D6B7" w:rsidR="002552A0" w:rsidRPr="00C10F34" w:rsidRDefault="001852B4" w:rsidP="008D2E94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63D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biopsja aspiracyjna szpiku w celu oceny odpowiedzi na leczenie po 3 cyklach (±1 cykl) i po 6 cyklach (±1 cykl) oraz zawsze w przypadku podejrzenia progresji lub decyzji lekarza prowadzącego</w:t>
            </w:r>
            <w:r w:rsidR="00A63DE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E8AF555" w14:textId="77777777" w:rsidR="002552A0" w:rsidRPr="00C10F34" w:rsidRDefault="002552A0" w:rsidP="008D2E94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 najmniej 1 raz w tygodniu w pierwszym miesiącu leczenia, raz na 2 tygodnie w drugim miesiącu leczenia, a następnie przed rozpoczęciem każdego kolejnego cyklu:</w:t>
            </w:r>
          </w:p>
          <w:p w14:paraId="53F28EA7" w14:textId="77777777" w:rsidR="002552A0" w:rsidRPr="00C10F34" w:rsidRDefault="002552A0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morfologia krwi z rozmazem,</w:t>
            </w:r>
          </w:p>
          <w:p w14:paraId="1B576F2B" w14:textId="77777777" w:rsidR="002552A0" w:rsidRDefault="002552A0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krwi,</w:t>
            </w:r>
          </w:p>
          <w:p w14:paraId="04507794" w14:textId="77777777" w:rsidR="002552A0" w:rsidRDefault="002552A0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oznaczanie stężenia potasu w surowicy krwi,</w:t>
            </w:r>
          </w:p>
          <w:p w14:paraId="1E0809A9" w14:textId="77777777" w:rsidR="002552A0" w:rsidRDefault="002552A0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oznaczanie stężenia magnezu w surowicy krwi,</w:t>
            </w:r>
          </w:p>
          <w:p w14:paraId="35676845" w14:textId="77777777" w:rsidR="002552A0" w:rsidRDefault="002552A0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stężenia bilirubiny całkowitej w surowicy krwi,</w:t>
            </w:r>
          </w:p>
          <w:p w14:paraId="5B17EAAB" w14:textId="77777777" w:rsidR="002552A0" w:rsidRPr="00C10F34" w:rsidRDefault="002552A0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(ALT);</w:t>
            </w:r>
          </w:p>
          <w:p w14:paraId="6E3DA298" w14:textId="5D107AEE" w:rsidR="002552A0" w:rsidRDefault="002552A0" w:rsidP="008D2E94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2A05">
              <w:rPr>
                <w:rFonts w:ascii="Times New Roman" w:hAnsi="Times New Roman" w:cs="Times New Roman"/>
                <w:sz w:val="20"/>
                <w:szCs w:val="20"/>
              </w:rPr>
              <w:t xml:space="preserve">co najmniej 1 raz w tygodniu przez pierwsze 3 tygodnie leczenia, 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następnie przed rozpoczęciem każdego cyklu</w:t>
            </w:r>
            <w:r w:rsidRPr="00A02A05">
              <w:rPr>
                <w:rFonts w:ascii="Times New Roman" w:hAnsi="Times New Roman" w:cs="Times New Roman"/>
                <w:sz w:val="20"/>
                <w:szCs w:val="20"/>
              </w:rPr>
              <w:t>, oraz dodatkowo w razie wskazań klinicznych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7D3B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elektrokardiografia (EKG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29CAAC5" w14:textId="77777777" w:rsidR="002552A0" w:rsidRPr="002552A0" w:rsidRDefault="002552A0" w:rsidP="008D2E94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97BBCA3" w14:textId="259447D0" w:rsidR="00322E07" w:rsidRPr="00C10F34" w:rsidRDefault="007B6B35" w:rsidP="008D2E94">
            <w:pPr>
              <w:pStyle w:val="Akapitzlist"/>
              <w:numPr>
                <w:ilvl w:val="1"/>
                <w:numId w:val="9"/>
              </w:numPr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azacytydyną doustną w monoterapii</w:t>
            </w:r>
          </w:p>
          <w:p w14:paraId="4493C490" w14:textId="6B223AA0" w:rsidR="007B6B35" w:rsidRPr="00C10F34" w:rsidRDefault="007B6B35" w:rsidP="008D2E94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biopsja aspiracyjna szpiku w przypadku </w:t>
            </w:r>
            <w:r w:rsidR="005A3B9F" w:rsidRPr="00C10F34">
              <w:rPr>
                <w:rFonts w:ascii="Times New Roman" w:hAnsi="Times New Roman" w:cs="Times New Roman"/>
                <w:sz w:val="20"/>
                <w:szCs w:val="20"/>
              </w:rPr>
              <w:t>podejrzenia nawrotu/progresji choroby lub zgodnie ze wskazaniami medycznymi;</w:t>
            </w:r>
          </w:p>
          <w:p w14:paraId="6FD4102D" w14:textId="130E02F6" w:rsidR="005A3B9F" w:rsidRPr="00C10F34" w:rsidRDefault="005A3B9F" w:rsidP="008D2E94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morfologia krwi z rozmazem – co drugi tydzień przez pierwsze 2 cykle leczenia</w:t>
            </w:r>
            <w:r w:rsidR="002008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(56 dni), a następnie przed rozpoczęciem każdego kolejnego cyklu leczenia. </w:t>
            </w:r>
          </w:p>
          <w:p w14:paraId="56B7AD56" w14:textId="2A2F074A" w:rsidR="005A3B9F" w:rsidRPr="00C10F34" w:rsidRDefault="005A3B9F" w:rsidP="008D2E94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 przypadku modyfikacji dawki leku konieczne dodatkowe monitorowanie morfologii co drugi tydzień przez następne 2 cykle leczenia, a następnie przed rozpoczęciem każdego kolejnego cyklu leczenia lub zgodnie ze wskazaniami medycznymi.</w:t>
            </w:r>
          </w:p>
          <w:p w14:paraId="1B30024A" w14:textId="5F819747" w:rsidR="005A3B9F" w:rsidRPr="00C10F34" w:rsidRDefault="005A3B9F" w:rsidP="008D2E94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1FC754" w14:textId="7269FECF" w:rsidR="00C44ED3" w:rsidRPr="00C10F34" w:rsidRDefault="00540675" w:rsidP="008D2E94">
            <w:pPr>
              <w:pStyle w:val="Akapitzlist"/>
              <w:numPr>
                <w:ilvl w:val="1"/>
                <w:numId w:val="9"/>
              </w:numPr>
              <w:tabs>
                <w:tab w:val="left" w:pos="639"/>
              </w:tabs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gilterytynibem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</w:p>
          <w:p w14:paraId="5AD44050" w14:textId="6B212BBF" w:rsidR="00C44ED3" w:rsidRPr="00C10F34" w:rsidRDefault="00C44ED3" w:rsidP="008D2E94">
            <w:pPr>
              <w:pStyle w:val="Akapitzlist"/>
              <w:numPr>
                <w:ilvl w:val="3"/>
                <w:numId w:val="9"/>
              </w:numPr>
              <w:tabs>
                <w:tab w:val="left" w:pos="639"/>
              </w:tabs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biopsja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aspiracyjna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szpiku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trepanobiopsja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szpiku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przypadku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suchej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biopsji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aspiracyjnej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pierwszym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tygodniu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2.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miesiąca,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następnie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miesiącach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leczenia;</w:t>
            </w:r>
          </w:p>
          <w:p w14:paraId="108E5272" w14:textId="6D460D00" w:rsidR="00C44ED3" w:rsidRPr="00C10F34" w:rsidRDefault="00C44ED3" w:rsidP="008D2E94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3.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tygodniu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podawania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leku,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następnie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raz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miesiącu</w:t>
            </w:r>
            <w:r w:rsidR="009D4878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:</w:t>
            </w:r>
          </w:p>
          <w:p w14:paraId="1D3F0807" w14:textId="11FEDA9E" w:rsidR="005C1BF7" w:rsidRPr="00C10F34" w:rsidRDefault="00E4639B" w:rsidP="008D2E94">
            <w:pPr>
              <w:pStyle w:val="Akapitzlist"/>
              <w:numPr>
                <w:ilvl w:val="4"/>
                <w:numId w:val="9"/>
              </w:numPr>
              <w:tabs>
                <w:tab w:val="left" w:pos="639"/>
              </w:tabs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morfologia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3122D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3122D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rozmazem</w:t>
            </w:r>
            <w:r w:rsidR="006C15D1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</w:p>
          <w:p w14:paraId="6A65E8B7" w14:textId="0654501A" w:rsidR="00161998" w:rsidRDefault="00161998" w:rsidP="008D2E94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stężenia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 w surowicy krwi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  <w:p w14:paraId="130AAFFC" w14:textId="124D4049" w:rsidR="00161998" w:rsidRPr="00161998" w:rsidRDefault="00161998" w:rsidP="008D2E94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potasu, </w:t>
            </w:r>
          </w:p>
          <w:p w14:paraId="1C0DFF4F" w14:textId="77777777" w:rsidR="00161998" w:rsidRDefault="00161998" w:rsidP="008D2E94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stężenia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bilirubin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 całkowitej w surowicy krwi,</w:t>
            </w:r>
          </w:p>
          <w:p w14:paraId="60084C58" w14:textId="17E40891" w:rsidR="00161998" w:rsidRDefault="00161998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3B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aktywności aminotransferazy alaninowej (ALT),</w:t>
            </w:r>
          </w:p>
          <w:p w14:paraId="77AF6D85" w14:textId="2AA47AB1" w:rsidR="00161998" w:rsidRDefault="00161998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stężenia magnezu,</w:t>
            </w:r>
          </w:p>
          <w:p w14:paraId="3C59A0DD" w14:textId="77777777" w:rsidR="00161998" w:rsidRPr="009776B1" w:rsidRDefault="00161998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9776B1">
              <w:rPr>
                <w:rFonts w:ascii="Times New Roman" w:hAnsi="Times New Roman" w:cs="Times New Roman"/>
                <w:sz w:val="20"/>
                <w:szCs w:val="20"/>
              </w:rPr>
              <w:t>kinaz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9776B1">
              <w:rPr>
                <w:rFonts w:ascii="Times New Roman" w:hAnsi="Times New Roman" w:cs="Times New Roman"/>
                <w:sz w:val="20"/>
                <w:szCs w:val="20"/>
              </w:rPr>
              <w:t xml:space="preserve"> fosfokreatynow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Pr="009776B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557D00F8" w14:textId="0303B3A4" w:rsidR="00161998" w:rsidRPr="00A63DEC" w:rsidRDefault="00161998" w:rsidP="008D2E94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oznaczenie </w:t>
            </w:r>
            <w:r w:rsidRPr="009776B1">
              <w:rPr>
                <w:rFonts w:ascii="Times New Roman" w:hAnsi="Times New Roman" w:cs="Times New Roman"/>
                <w:sz w:val="20"/>
                <w:szCs w:val="20"/>
              </w:rPr>
              <w:t>fosfataz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9776B1">
              <w:rPr>
                <w:rFonts w:ascii="Times New Roman" w:hAnsi="Times New Roman" w:cs="Times New Roman"/>
                <w:sz w:val="20"/>
                <w:szCs w:val="20"/>
              </w:rPr>
              <w:t xml:space="preserve"> alkaliczn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Pr="009776B1">
              <w:rPr>
                <w:rFonts w:ascii="Times New Roman" w:hAnsi="Times New Roman" w:cs="Times New Roman"/>
                <w:sz w:val="20"/>
                <w:szCs w:val="20"/>
              </w:rPr>
              <w:t xml:space="preserve"> (ALP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429E848D" w14:textId="400F5E2A" w:rsidR="009D4878" w:rsidRPr="002552A0" w:rsidRDefault="005C1BF7" w:rsidP="008D2E94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2.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3.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tygodniu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rozpoczęciu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oraz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przed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rozpoczęciem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pierwszym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tygodniu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każdego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trzech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kolejnych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miesięcy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leczenia</w:t>
            </w:r>
            <w:r w:rsidR="002552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– elektrokardiografia (</w:t>
            </w:r>
            <w:r w:rsidRPr="00255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EKG</w:t>
            </w:r>
            <w:r w:rsidR="00255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255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C829C8A" w14:textId="0E0E315D" w:rsidR="009D4878" w:rsidRPr="00C10F34" w:rsidRDefault="009D4878" w:rsidP="008D2E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9BFA0ED" w14:textId="7D8086E4" w:rsidR="002552A0" w:rsidRPr="00B962A0" w:rsidRDefault="002552A0" w:rsidP="008D2E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Ocena </w:t>
            </w:r>
            <w:r w:rsidRPr="00B962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odpowiedzi na leczenie powinn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Pr="00B962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być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przeprowadzona </w:t>
            </w:r>
            <w:r w:rsidRPr="00B962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 wykorzystaniem metody identycznej wykorzystanej podczas kwalifikowania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pacjenta</w:t>
            </w:r>
            <w:r w:rsidRPr="00B962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do leczenia.</w:t>
            </w:r>
          </w:p>
          <w:p w14:paraId="178D56FA" w14:textId="77777777" w:rsidR="002552A0" w:rsidRPr="00B962A0" w:rsidRDefault="002552A0" w:rsidP="008D2E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Kryteria odpowiedzi na leczenie należy stosować według aktualnych rekomendacji.</w:t>
            </w:r>
          </w:p>
          <w:p w14:paraId="3BDB04C3" w14:textId="77777777" w:rsidR="005A3B9F" w:rsidRPr="00C10F34" w:rsidRDefault="005A3B9F" w:rsidP="008D2E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A3CCAF7" w14:textId="19C371D8" w:rsidR="009C2DB3" w:rsidRPr="00C10F34" w:rsidRDefault="009C2DB3" w:rsidP="008D2E94">
            <w:pPr>
              <w:pStyle w:val="Akapitzlist"/>
              <w:numPr>
                <w:ilvl w:val="0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25874"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4356F3" w14:textId="247E3E51" w:rsidR="009C2DB3" w:rsidRPr="00C10F34" w:rsidRDefault="00E53428" w:rsidP="008D2E94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B23C0BA" w14:textId="2E533BBF" w:rsidR="005A3B9F" w:rsidRPr="00C10F34" w:rsidRDefault="00E53428" w:rsidP="008D2E94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lekowyc</w:t>
            </w:r>
            <w:r w:rsidR="00DA00B8" w:rsidRPr="00C10F34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5A3B9F" w:rsidRPr="00C10F34">
              <w:rPr>
                <w:rFonts w:ascii="Times New Roman" w:hAnsi="Times New Roman" w:cs="Times New Roman"/>
                <w:sz w:val="20"/>
                <w:szCs w:val="20"/>
              </w:rPr>
              <w:t>, w tym przekazywanie danych dotyczących</w:t>
            </w:r>
            <w:r w:rsidR="00980B4E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3655" w:rsidRPr="00C10F34">
              <w:rPr>
                <w:rFonts w:ascii="Times New Roman" w:hAnsi="Times New Roman" w:cs="Times New Roman"/>
                <w:sz w:val="20"/>
                <w:szCs w:val="20"/>
              </w:rPr>
              <w:t>wybranych</w:t>
            </w:r>
            <w:r w:rsidR="005A3B9F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wskaźników skuteczności terapii</w:t>
            </w:r>
            <w:r w:rsidR="00B13655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C15221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dla których jest możliwe ich </w:t>
            </w:r>
            <w:r w:rsidR="00B13655" w:rsidRPr="00C10F34">
              <w:rPr>
                <w:rFonts w:ascii="Times New Roman" w:hAnsi="Times New Roman" w:cs="Times New Roman"/>
                <w:sz w:val="20"/>
                <w:szCs w:val="20"/>
              </w:rPr>
              <w:t>określ</w:t>
            </w:r>
            <w:r w:rsidR="00C15221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enie </w:t>
            </w:r>
            <w:r w:rsidR="00B13655" w:rsidRPr="00C10F34">
              <w:rPr>
                <w:rFonts w:ascii="Times New Roman" w:hAnsi="Times New Roman" w:cs="Times New Roman"/>
                <w:sz w:val="20"/>
                <w:szCs w:val="20"/>
              </w:rPr>
              <w:t>przez lekarza prowadzącego dla indywidualnego pacjenta,</w:t>
            </w:r>
            <w:r w:rsidR="003F2461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spośród:</w:t>
            </w:r>
          </w:p>
          <w:p w14:paraId="3CDF54E9" w14:textId="6352AF1A" w:rsidR="002552A0" w:rsidRPr="00C10F34" w:rsidRDefault="002552A0" w:rsidP="008D2E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całkowita odpowiedź (CR),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tym CRh (CR z częściową odnową hematopoezy) i CRi (CR z niepełną odnową hematopoezy),</w:t>
            </w:r>
          </w:p>
          <w:p w14:paraId="5FDDAA6E" w14:textId="7E5257D1" w:rsidR="005A3B9F" w:rsidRPr="00C10F34" w:rsidRDefault="005A3B9F" w:rsidP="008D2E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częściowa odpowiedź (PR)</w:t>
            </w:r>
            <w:r w:rsidR="00DF5948" w:rsidRPr="00C10F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5E03266" w14:textId="0C3D37EE" w:rsidR="005A3B9F" w:rsidRPr="00C10F34" w:rsidRDefault="005A3B9F" w:rsidP="008D2E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choroba stabilna</w:t>
            </w:r>
            <w:r w:rsidR="00DF5948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(SD)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40DC23E" w14:textId="77777777" w:rsidR="00DF5948" w:rsidRPr="00C10F34" w:rsidRDefault="00DF5948" w:rsidP="008D2E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brak odpowiedzi (NR),</w:t>
            </w:r>
          </w:p>
          <w:p w14:paraId="14FA573D" w14:textId="2658473D" w:rsidR="005A3B9F" w:rsidRPr="00C10F34" w:rsidRDefault="00DF5948" w:rsidP="008D2E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progresja choroby (PD)</w:t>
            </w:r>
            <w:r w:rsidR="005A3B9F" w:rsidRPr="00C10F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E8D6BBD" w14:textId="1B5A5977" w:rsidR="00CF67B8" w:rsidRDefault="00CF67B8" w:rsidP="008D2E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przeżycie bez progresji choroby (PFS),</w:t>
            </w:r>
          </w:p>
          <w:p w14:paraId="2C67EDF9" w14:textId="47B1B625" w:rsidR="00384F30" w:rsidRPr="00C10F34" w:rsidRDefault="00384F30" w:rsidP="008D2E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przeżycie wolne od zdarzeń (EFS) tj. niepowodzenia leczenia, nawrotu po remisji lub zgonu z jakiejkolwiek przyczyny, w zależności od tego, co nastąpiło wcześniej – jedynie dla terapii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iwosydenib w skojarzeniu z azacytydyną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2F16D04" w14:textId="69BE040A" w:rsidR="005A3B9F" w:rsidRPr="00C10F34" w:rsidRDefault="005A3B9F" w:rsidP="008D2E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przeżycie całkowite (OS)</w:t>
            </w:r>
            <w:r w:rsidR="00CF67B8" w:rsidRPr="00C10F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F4F4E65" w14:textId="1814DFAF" w:rsidR="00687D33" w:rsidRPr="00C10F34" w:rsidRDefault="00E53428" w:rsidP="008D2E94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62601E" w:rsidRPr="00C10F3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zekazywanie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60713C" w:rsidRPr="00C10F34">
              <w:rPr>
                <w:rFonts w:ascii="Times New Roman" w:hAnsi="Times New Roman" w:cs="Times New Roman"/>
                <w:sz w:val="20"/>
                <w:szCs w:val="20"/>
              </w:rPr>
              <w:t>FZ.</w:t>
            </w:r>
          </w:p>
        </w:tc>
      </w:tr>
    </w:tbl>
    <w:p w14:paraId="3CED7C58" w14:textId="77777777" w:rsidR="00E96C24" w:rsidRPr="00284320" w:rsidRDefault="00E96C24" w:rsidP="00AE55F1">
      <w:pPr>
        <w:spacing w:before="60" w:after="0"/>
      </w:pPr>
    </w:p>
    <w:sectPr w:rsidR="00E96C24" w:rsidRPr="00284320" w:rsidSect="00D43AA6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C88490" w14:textId="77777777" w:rsidR="00A63DEC" w:rsidRDefault="00A63DEC" w:rsidP="00687D33">
      <w:pPr>
        <w:spacing w:after="0" w:line="240" w:lineRule="auto"/>
      </w:pPr>
      <w:r>
        <w:separator/>
      </w:r>
    </w:p>
  </w:endnote>
  <w:endnote w:type="continuationSeparator" w:id="0">
    <w:p w14:paraId="764ABE25" w14:textId="77777777" w:rsidR="00A63DEC" w:rsidRDefault="00A63DEC" w:rsidP="00687D33">
      <w:pPr>
        <w:spacing w:after="0" w:line="240" w:lineRule="auto"/>
      </w:pPr>
      <w:r>
        <w:continuationSeparator/>
      </w:r>
    </w:p>
  </w:endnote>
  <w:endnote w:type="continuationNotice" w:id="1">
    <w:p w14:paraId="03FA675D" w14:textId="77777777" w:rsidR="00A63DEC" w:rsidRDefault="00A63D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38E70" w14:textId="77777777" w:rsidR="001F0BF2" w:rsidRDefault="001F0B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E4A74" w14:textId="77777777" w:rsidR="00A63DEC" w:rsidRDefault="00A63DEC" w:rsidP="00687D33">
      <w:pPr>
        <w:spacing w:after="0" w:line="240" w:lineRule="auto"/>
      </w:pPr>
      <w:r>
        <w:separator/>
      </w:r>
    </w:p>
  </w:footnote>
  <w:footnote w:type="continuationSeparator" w:id="0">
    <w:p w14:paraId="08D4381E" w14:textId="77777777" w:rsidR="00A63DEC" w:rsidRDefault="00A63DEC" w:rsidP="00687D33">
      <w:pPr>
        <w:spacing w:after="0" w:line="240" w:lineRule="auto"/>
      </w:pPr>
      <w:r>
        <w:continuationSeparator/>
      </w:r>
    </w:p>
  </w:footnote>
  <w:footnote w:type="continuationNotice" w:id="1">
    <w:p w14:paraId="62E94918" w14:textId="77777777" w:rsidR="00A63DEC" w:rsidRDefault="00A63D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08781" w14:textId="77777777" w:rsidR="001F0BF2" w:rsidRDefault="001F0B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A0078"/>
    <w:multiLevelType w:val="multilevel"/>
    <w:tmpl w:val="F99C8A3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/>
        <w:i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4043593"/>
    <w:multiLevelType w:val="multilevel"/>
    <w:tmpl w:val="F8A683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8D047FE"/>
    <w:multiLevelType w:val="multilevel"/>
    <w:tmpl w:val="F8A683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202E3FFA"/>
    <w:multiLevelType w:val="multilevel"/>
    <w:tmpl w:val="22F46F5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/>
        <w:bCs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4325A79"/>
    <w:multiLevelType w:val="multilevel"/>
    <w:tmpl w:val="E44E3E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51380929"/>
    <w:multiLevelType w:val="multilevel"/>
    <w:tmpl w:val="E29E8D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58840776"/>
    <w:multiLevelType w:val="multilevel"/>
    <w:tmpl w:val="E98A12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58C954AE"/>
    <w:multiLevelType w:val="hybridMultilevel"/>
    <w:tmpl w:val="CFB2682C"/>
    <w:lvl w:ilvl="0" w:tplc="8182F184">
      <w:start w:val="1"/>
      <w:numFmt w:val="bullet"/>
      <w:suff w:val="space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0985F9B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7BD33019"/>
    <w:multiLevelType w:val="multilevel"/>
    <w:tmpl w:val="D0F497F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7F5F30FD"/>
    <w:multiLevelType w:val="multilevel"/>
    <w:tmpl w:val="F8A683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043672452">
    <w:abstractNumId w:val="5"/>
  </w:num>
  <w:num w:numId="2" w16cid:durableId="453909397">
    <w:abstractNumId w:val="8"/>
  </w:num>
  <w:num w:numId="3" w16cid:durableId="846090562">
    <w:abstractNumId w:val="0"/>
  </w:num>
  <w:num w:numId="4" w16cid:durableId="299268111">
    <w:abstractNumId w:val="4"/>
  </w:num>
  <w:num w:numId="5" w16cid:durableId="1914003064">
    <w:abstractNumId w:val="6"/>
  </w:num>
  <w:num w:numId="6" w16cid:durableId="381711144">
    <w:abstractNumId w:val="3"/>
  </w:num>
  <w:num w:numId="7" w16cid:durableId="354692971">
    <w:abstractNumId w:val="10"/>
  </w:num>
  <w:num w:numId="8" w16cid:durableId="49618896">
    <w:abstractNumId w:val="1"/>
  </w:num>
  <w:num w:numId="9" w16cid:durableId="732311383">
    <w:abstractNumId w:val="2"/>
  </w:num>
  <w:num w:numId="10" w16cid:durableId="96141620">
    <w:abstractNumId w:val="7"/>
  </w:num>
  <w:num w:numId="11" w16cid:durableId="177474459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DB3"/>
    <w:rsid w:val="000008E4"/>
    <w:rsid w:val="000015A5"/>
    <w:rsid w:val="0000494C"/>
    <w:rsid w:val="00004F5A"/>
    <w:rsid w:val="000113DD"/>
    <w:rsid w:val="00011D88"/>
    <w:rsid w:val="00014738"/>
    <w:rsid w:val="0001571C"/>
    <w:rsid w:val="0001698A"/>
    <w:rsid w:val="00016F82"/>
    <w:rsid w:val="0001744E"/>
    <w:rsid w:val="0002234C"/>
    <w:rsid w:val="00025812"/>
    <w:rsid w:val="00025874"/>
    <w:rsid w:val="00027E23"/>
    <w:rsid w:val="000305C6"/>
    <w:rsid w:val="00030E14"/>
    <w:rsid w:val="0003264D"/>
    <w:rsid w:val="00032C0A"/>
    <w:rsid w:val="00033F8D"/>
    <w:rsid w:val="00034B19"/>
    <w:rsid w:val="00042729"/>
    <w:rsid w:val="00042E94"/>
    <w:rsid w:val="0004342E"/>
    <w:rsid w:val="00043DA7"/>
    <w:rsid w:val="00045FC9"/>
    <w:rsid w:val="00046499"/>
    <w:rsid w:val="000466CA"/>
    <w:rsid w:val="00047B3C"/>
    <w:rsid w:val="000524CC"/>
    <w:rsid w:val="00052D45"/>
    <w:rsid w:val="00052FDB"/>
    <w:rsid w:val="00053B83"/>
    <w:rsid w:val="00066490"/>
    <w:rsid w:val="000673DE"/>
    <w:rsid w:val="00067CD7"/>
    <w:rsid w:val="00067EFA"/>
    <w:rsid w:val="0007010B"/>
    <w:rsid w:val="00073118"/>
    <w:rsid w:val="00073160"/>
    <w:rsid w:val="000735BA"/>
    <w:rsid w:val="00075734"/>
    <w:rsid w:val="00075B4B"/>
    <w:rsid w:val="0007675D"/>
    <w:rsid w:val="00076DA6"/>
    <w:rsid w:val="00077C1D"/>
    <w:rsid w:val="000800CC"/>
    <w:rsid w:val="00081CB1"/>
    <w:rsid w:val="00086AB0"/>
    <w:rsid w:val="00087BBC"/>
    <w:rsid w:val="00087D92"/>
    <w:rsid w:val="00090C2D"/>
    <w:rsid w:val="00093560"/>
    <w:rsid w:val="00093B4C"/>
    <w:rsid w:val="00095012"/>
    <w:rsid w:val="0009531F"/>
    <w:rsid w:val="00095D55"/>
    <w:rsid w:val="000965C3"/>
    <w:rsid w:val="000A01E5"/>
    <w:rsid w:val="000A4B4E"/>
    <w:rsid w:val="000A617D"/>
    <w:rsid w:val="000A634E"/>
    <w:rsid w:val="000A76A9"/>
    <w:rsid w:val="000B0F86"/>
    <w:rsid w:val="000B1ED4"/>
    <w:rsid w:val="000B42BB"/>
    <w:rsid w:val="000B5858"/>
    <w:rsid w:val="000B7FE1"/>
    <w:rsid w:val="000C2143"/>
    <w:rsid w:val="000C323A"/>
    <w:rsid w:val="000C3AEA"/>
    <w:rsid w:val="000C47EB"/>
    <w:rsid w:val="000C4C79"/>
    <w:rsid w:val="000C7210"/>
    <w:rsid w:val="000D08F6"/>
    <w:rsid w:val="000D5916"/>
    <w:rsid w:val="000E0057"/>
    <w:rsid w:val="000E3FC3"/>
    <w:rsid w:val="000F21FF"/>
    <w:rsid w:val="0010044D"/>
    <w:rsid w:val="0010069B"/>
    <w:rsid w:val="00101248"/>
    <w:rsid w:val="00102271"/>
    <w:rsid w:val="00102AE3"/>
    <w:rsid w:val="00103424"/>
    <w:rsid w:val="00104D6D"/>
    <w:rsid w:val="00105681"/>
    <w:rsid w:val="00106353"/>
    <w:rsid w:val="001065E3"/>
    <w:rsid w:val="001103E3"/>
    <w:rsid w:val="00110556"/>
    <w:rsid w:val="00114663"/>
    <w:rsid w:val="00114FB8"/>
    <w:rsid w:val="001164D0"/>
    <w:rsid w:val="00116B08"/>
    <w:rsid w:val="00117C9D"/>
    <w:rsid w:val="00120EB0"/>
    <w:rsid w:val="00122EEE"/>
    <w:rsid w:val="00123553"/>
    <w:rsid w:val="00124BC3"/>
    <w:rsid w:val="00132C2C"/>
    <w:rsid w:val="001349B0"/>
    <w:rsid w:val="00135243"/>
    <w:rsid w:val="00135B5F"/>
    <w:rsid w:val="001379EE"/>
    <w:rsid w:val="00137D92"/>
    <w:rsid w:val="001400D1"/>
    <w:rsid w:val="00140FE5"/>
    <w:rsid w:val="001434F3"/>
    <w:rsid w:val="00145B53"/>
    <w:rsid w:val="00145E5D"/>
    <w:rsid w:val="0014670D"/>
    <w:rsid w:val="00146D02"/>
    <w:rsid w:val="00150641"/>
    <w:rsid w:val="0015391B"/>
    <w:rsid w:val="001556CE"/>
    <w:rsid w:val="00161998"/>
    <w:rsid w:val="00163D1A"/>
    <w:rsid w:val="001642C4"/>
    <w:rsid w:val="0016438D"/>
    <w:rsid w:val="001655F7"/>
    <w:rsid w:val="00165AEB"/>
    <w:rsid w:val="00166017"/>
    <w:rsid w:val="00166134"/>
    <w:rsid w:val="00173552"/>
    <w:rsid w:val="0017388B"/>
    <w:rsid w:val="0017558F"/>
    <w:rsid w:val="00175C79"/>
    <w:rsid w:val="00177763"/>
    <w:rsid w:val="00184BCF"/>
    <w:rsid w:val="001852B4"/>
    <w:rsid w:val="0018627D"/>
    <w:rsid w:val="0018723E"/>
    <w:rsid w:val="001873F1"/>
    <w:rsid w:val="00187D07"/>
    <w:rsid w:val="00187DDC"/>
    <w:rsid w:val="001900D6"/>
    <w:rsid w:val="00190A01"/>
    <w:rsid w:val="00190CAB"/>
    <w:rsid w:val="00190DCA"/>
    <w:rsid w:val="00191FAE"/>
    <w:rsid w:val="001934BC"/>
    <w:rsid w:val="00193F9C"/>
    <w:rsid w:val="00194235"/>
    <w:rsid w:val="001A0FEB"/>
    <w:rsid w:val="001A4F0E"/>
    <w:rsid w:val="001A6AA0"/>
    <w:rsid w:val="001A6D6D"/>
    <w:rsid w:val="001B2161"/>
    <w:rsid w:val="001B5FE0"/>
    <w:rsid w:val="001B6797"/>
    <w:rsid w:val="001C261A"/>
    <w:rsid w:val="001D0F83"/>
    <w:rsid w:val="001D1303"/>
    <w:rsid w:val="001D15F3"/>
    <w:rsid w:val="001D1AFC"/>
    <w:rsid w:val="001D29BC"/>
    <w:rsid w:val="001D36F6"/>
    <w:rsid w:val="001D5B0C"/>
    <w:rsid w:val="001E0520"/>
    <w:rsid w:val="001E3940"/>
    <w:rsid w:val="001E4058"/>
    <w:rsid w:val="001F0BF2"/>
    <w:rsid w:val="001F323C"/>
    <w:rsid w:val="001F6448"/>
    <w:rsid w:val="001F691A"/>
    <w:rsid w:val="001F734C"/>
    <w:rsid w:val="00200835"/>
    <w:rsid w:val="00200C20"/>
    <w:rsid w:val="0020147E"/>
    <w:rsid w:val="00204989"/>
    <w:rsid w:val="00210853"/>
    <w:rsid w:val="0021172D"/>
    <w:rsid w:val="0021220A"/>
    <w:rsid w:val="002147DF"/>
    <w:rsid w:val="002168E9"/>
    <w:rsid w:val="002177F1"/>
    <w:rsid w:val="00217A21"/>
    <w:rsid w:val="00220BE5"/>
    <w:rsid w:val="0022336C"/>
    <w:rsid w:val="00223723"/>
    <w:rsid w:val="00224921"/>
    <w:rsid w:val="0022569C"/>
    <w:rsid w:val="00234E41"/>
    <w:rsid w:val="002358F9"/>
    <w:rsid w:val="0023636F"/>
    <w:rsid w:val="0024554B"/>
    <w:rsid w:val="002517A0"/>
    <w:rsid w:val="00251A78"/>
    <w:rsid w:val="00254EF2"/>
    <w:rsid w:val="002552A0"/>
    <w:rsid w:val="00260EC5"/>
    <w:rsid w:val="00261FF9"/>
    <w:rsid w:val="00262896"/>
    <w:rsid w:val="002650CF"/>
    <w:rsid w:val="0026588B"/>
    <w:rsid w:val="00266520"/>
    <w:rsid w:val="00267FA7"/>
    <w:rsid w:val="002716CE"/>
    <w:rsid w:val="00273255"/>
    <w:rsid w:val="00274D5F"/>
    <w:rsid w:val="00275069"/>
    <w:rsid w:val="002761A0"/>
    <w:rsid w:val="00277076"/>
    <w:rsid w:val="00277EC4"/>
    <w:rsid w:val="00280892"/>
    <w:rsid w:val="00281512"/>
    <w:rsid w:val="00282AE8"/>
    <w:rsid w:val="00283742"/>
    <w:rsid w:val="00284320"/>
    <w:rsid w:val="002864B4"/>
    <w:rsid w:val="00287E0A"/>
    <w:rsid w:val="00287FA4"/>
    <w:rsid w:val="00290B2B"/>
    <w:rsid w:val="00290C41"/>
    <w:rsid w:val="002926A0"/>
    <w:rsid w:val="002937A1"/>
    <w:rsid w:val="00295F36"/>
    <w:rsid w:val="00297632"/>
    <w:rsid w:val="002A1381"/>
    <w:rsid w:val="002A7392"/>
    <w:rsid w:val="002B0846"/>
    <w:rsid w:val="002B45E4"/>
    <w:rsid w:val="002B4619"/>
    <w:rsid w:val="002C0455"/>
    <w:rsid w:val="002C1067"/>
    <w:rsid w:val="002C1496"/>
    <w:rsid w:val="002C77E4"/>
    <w:rsid w:val="002D1779"/>
    <w:rsid w:val="002D3F99"/>
    <w:rsid w:val="002E098E"/>
    <w:rsid w:val="002E2BA7"/>
    <w:rsid w:val="002E3D72"/>
    <w:rsid w:val="002E4BF2"/>
    <w:rsid w:val="002F0A29"/>
    <w:rsid w:val="002F3AA2"/>
    <w:rsid w:val="002F77E0"/>
    <w:rsid w:val="002F781A"/>
    <w:rsid w:val="002F799F"/>
    <w:rsid w:val="002F7ACF"/>
    <w:rsid w:val="0030114A"/>
    <w:rsid w:val="00305EE4"/>
    <w:rsid w:val="00307001"/>
    <w:rsid w:val="003103B9"/>
    <w:rsid w:val="003116FE"/>
    <w:rsid w:val="003141BE"/>
    <w:rsid w:val="00315934"/>
    <w:rsid w:val="00316ADB"/>
    <w:rsid w:val="0032281D"/>
    <w:rsid w:val="00322E07"/>
    <w:rsid w:val="00323081"/>
    <w:rsid w:val="00330174"/>
    <w:rsid w:val="003302B6"/>
    <w:rsid w:val="00332197"/>
    <w:rsid w:val="00335386"/>
    <w:rsid w:val="003362C4"/>
    <w:rsid w:val="00336C57"/>
    <w:rsid w:val="00342BC3"/>
    <w:rsid w:val="00343CAC"/>
    <w:rsid w:val="00344EAF"/>
    <w:rsid w:val="00346826"/>
    <w:rsid w:val="0035220F"/>
    <w:rsid w:val="00356192"/>
    <w:rsid w:val="003566FB"/>
    <w:rsid w:val="003639B4"/>
    <w:rsid w:val="00364AF5"/>
    <w:rsid w:val="003729BE"/>
    <w:rsid w:val="00372A41"/>
    <w:rsid w:val="00372AA6"/>
    <w:rsid w:val="0037425F"/>
    <w:rsid w:val="0037489F"/>
    <w:rsid w:val="003749A0"/>
    <w:rsid w:val="00374BFC"/>
    <w:rsid w:val="003759E5"/>
    <w:rsid w:val="00375ADD"/>
    <w:rsid w:val="00377C29"/>
    <w:rsid w:val="00380502"/>
    <w:rsid w:val="00383AB7"/>
    <w:rsid w:val="00384DFD"/>
    <w:rsid w:val="00384F30"/>
    <w:rsid w:val="00387354"/>
    <w:rsid w:val="00390885"/>
    <w:rsid w:val="003926E0"/>
    <w:rsid w:val="003936F0"/>
    <w:rsid w:val="00394E62"/>
    <w:rsid w:val="003951B4"/>
    <w:rsid w:val="0039592D"/>
    <w:rsid w:val="003967FC"/>
    <w:rsid w:val="003A168B"/>
    <w:rsid w:val="003A2969"/>
    <w:rsid w:val="003A34FC"/>
    <w:rsid w:val="003A3831"/>
    <w:rsid w:val="003A4E84"/>
    <w:rsid w:val="003A5559"/>
    <w:rsid w:val="003B4D00"/>
    <w:rsid w:val="003B5245"/>
    <w:rsid w:val="003B7804"/>
    <w:rsid w:val="003C21AB"/>
    <w:rsid w:val="003C2CDC"/>
    <w:rsid w:val="003C3289"/>
    <w:rsid w:val="003C4BD7"/>
    <w:rsid w:val="003C653D"/>
    <w:rsid w:val="003D19E1"/>
    <w:rsid w:val="003E0B8E"/>
    <w:rsid w:val="003E147B"/>
    <w:rsid w:val="003E5C10"/>
    <w:rsid w:val="003E67B2"/>
    <w:rsid w:val="003E7F57"/>
    <w:rsid w:val="003F11B6"/>
    <w:rsid w:val="003F2461"/>
    <w:rsid w:val="003F26E9"/>
    <w:rsid w:val="003F4211"/>
    <w:rsid w:val="003F6BE1"/>
    <w:rsid w:val="003F70AC"/>
    <w:rsid w:val="003F73E8"/>
    <w:rsid w:val="00401C65"/>
    <w:rsid w:val="004104AD"/>
    <w:rsid w:val="00410D04"/>
    <w:rsid w:val="0041288D"/>
    <w:rsid w:val="00412BCF"/>
    <w:rsid w:val="004134A7"/>
    <w:rsid w:val="004172B0"/>
    <w:rsid w:val="004207AE"/>
    <w:rsid w:val="004213D0"/>
    <w:rsid w:val="00422F3B"/>
    <w:rsid w:val="0042338F"/>
    <w:rsid w:val="00425CC5"/>
    <w:rsid w:val="0042640C"/>
    <w:rsid w:val="00426B56"/>
    <w:rsid w:val="0043085D"/>
    <w:rsid w:val="00434D6B"/>
    <w:rsid w:val="00435124"/>
    <w:rsid w:val="0043594B"/>
    <w:rsid w:val="00440FE0"/>
    <w:rsid w:val="00442956"/>
    <w:rsid w:val="00447EA7"/>
    <w:rsid w:val="00451627"/>
    <w:rsid w:val="004516BB"/>
    <w:rsid w:val="00461279"/>
    <w:rsid w:val="00461F75"/>
    <w:rsid w:val="00462AE0"/>
    <w:rsid w:val="00463C7E"/>
    <w:rsid w:val="00464195"/>
    <w:rsid w:val="0046650A"/>
    <w:rsid w:val="0047106A"/>
    <w:rsid w:val="00473641"/>
    <w:rsid w:val="004754DE"/>
    <w:rsid w:val="004760AF"/>
    <w:rsid w:val="0047702E"/>
    <w:rsid w:val="00480816"/>
    <w:rsid w:val="004810CC"/>
    <w:rsid w:val="0048143F"/>
    <w:rsid w:val="00481ACF"/>
    <w:rsid w:val="00483FE7"/>
    <w:rsid w:val="00487D50"/>
    <w:rsid w:val="00493DCD"/>
    <w:rsid w:val="00496260"/>
    <w:rsid w:val="00496844"/>
    <w:rsid w:val="0049684D"/>
    <w:rsid w:val="004A138B"/>
    <w:rsid w:val="004A1600"/>
    <w:rsid w:val="004A1CAF"/>
    <w:rsid w:val="004A1E93"/>
    <w:rsid w:val="004A3D33"/>
    <w:rsid w:val="004A59F4"/>
    <w:rsid w:val="004A70EE"/>
    <w:rsid w:val="004A7B11"/>
    <w:rsid w:val="004B0C04"/>
    <w:rsid w:val="004B35BF"/>
    <w:rsid w:val="004B5291"/>
    <w:rsid w:val="004B5D96"/>
    <w:rsid w:val="004B7EAA"/>
    <w:rsid w:val="004B7ECD"/>
    <w:rsid w:val="004B7F56"/>
    <w:rsid w:val="004C1AFC"/>
    <w:rsid w:val="004C2D5A"/>
    <w:rsid w:val="004C2FE1"/>
    <w:rsid w:val="004C4C49"/>
    <w:rsid w:val="004D1195"/>
    <w:rsid w:val="004D1434"/>
    <w:rsid w:val="004D1C45"/>
    <w:rsid w:val="004D2510"/>
    <w:rsid w:val="004E249A"/>
    <w:rsid w:val="004E2E2B"/>
    <w:rsid w:val="004E2FE9"/>
    <w:rsid w:val="004E38FF"/>
    <w:rsid w:val="004E4084"/>
    <w:rsid w:val="004F35AD"/>
    <w:rsid w:val="004F3AAE"/>
    <w:rsid w:val="004F4976"/>
    <w:rsid w:val="004F6D4D"/>
    <w:rsid w:val="004F7453"/>
    <w:rsid w:val="00500CF1"/>
    <w:rsid w:val="00503AB8"/>
    <w:rsid w:val="005062EF"/>
    <w:rsid w:val="00506905"/>
    <w:rsid w:val="0050727E"/>
    <w:rsid w:val="00507A3F"/>
    <w:rsid w:val="0051253E"/>
    <w:rsid w:val="00512CB3"/>
    <w:rsid w:val="0051424B"/>
    <w:rsid w:val="00526AD7"/>
    <w:rsid w:val="00527AB9"/>
    <w:rsid w:val="00531B76"/>
    <w:rsid w:val="00536BCA"/>
    <w:rsid w:val="00540675"/>
    <w:rsid w:val="00541E3C"/>
    <w:rsid w:val="00546572"/>
    <w:rsid w:val="00546CFA"/>
    <w:rsid w:val="00547334"/>
    <w:rsid w:val="0055267E"/>
    <w:rsid w:val="00552DC6"/>
    <w:rsid w:val="005532F6"/>
    <w:rsid w:val="0055369A"/>
    <w:rsid w:val="00553BE0"/>
    <w:rsid w:val="00555C17"/>
    <w:rsid w:val="00556D3F"/>
    <w:rsid w:val="005578E4"/>
    <w:rsid w:val="00562439"/>
    <w:rsid w:val="00567284"/>
    <w:rsid w:val="00573267"/>
    <w:rsid w:val="0057343E"/>
    <w:rsid w:val="00573B7E"/>
    <w:rsid w:val="0057709D"/>
    <w:rsid w:val="00577F8C"/>
    <w:rsid w:val="00580D2E"/>
    <w:rsid w:val="0058604A"/>
    <w:rsid w:val="00586C6E"/>
    <w:rsid w:val="00592466"/>
    <w:rsid w:val="00595CED"/>
    <w:rsid w:val="00596468"/>
    <w:rsid w:val="005A0041"/>
    <w:rsid w:val="005A2520"/>
    <w:rsid w:val="005A3B9F"/>
    <w:rsid w:val="005A652A"/>
    <w:rsid w:val="005B07F1"/>
    <w:rsid w:val="005B1DD8"/>
    <w:rsid w:val="005B4603"/>
    <w:rsid w:val="005B59D3"/>
    <w:rsid w:val="005B678D"/>
    <w:rsid w:val="005C02A6"/>
    <w:rsid w:val="005C1BF7"/>
    <w:rsid w:val="005C2959"/>
    <w:rsid w:val="005C3A5C"/>
    <w:rsid w:val="005D18A9"/>
    <w:rsid w:val="005D1DBE"/>
    <w:rsid w:val="005D494F"/>
    <w:rsid w:val="005D6134"/>
    <w:rsid w:val="005D6B47"/>
    <w:rsid w:val="005D6B62"/>
    <w:rsid w:val="005D7247"/>
    <w:rsid w:val="005E4439"/>
    <w:rsid w:val="005E4DFF"/>
    <w:rsid w:val="005F1A55"/>
    <w:rsid w:val="005F67BB"/>
    <w:rsid w:val="005F746D"/>
    <w:rsid w:val="006004FC"/>
    <w:rsid w:val="00600E25"/>
    <w:rsid w:val="00601603"/>
    <w:rsid w:val="006038D7"/>
    <w:rsid w:val="0060616F"/>
    <w:rsid w:val="0060713C"/>
    <w:rsid w:val="006113AA"/>
    <w:rsid w:val="00617F7A"/>
    <w:rsid w:val="006208C1"/>
    <w:rsid w:val="00622147"/>
    <w:rsid w:val="0062601E"/>
    <w:rsid w:val="0063022D"/>
    <w:rsid w:val="00630F30"/>
    <w:rsid w:val="00630FC9"/>
    <w:rsid w:val="0063226E"/>
    <w:rsid w:val="00632518"/>
    <w:rsid w:val="00635D31"/>
    <w:rsid w:val="00636BC7"/>
    <w:rsid w:val="00642AA4"/>
    <w:rsid w:val="00642EFB"/>
    <w:rsid w:val="00644AD8"/>
    <w:rsid w:val="006529EE"/>
    <w:rsid w:val="00654EAC"/>
    <w:rsid w:val="006617A9"/>
    <w:rsid w:val="006617E7"/>
    <w:rsid w:val="0066377E"/>
    <w:rsid w:val="0066495F"/>
    <w:rsid w:val="00664A6B"/>
    <w:rsid w:val="00670C55"/>
    <w:rsid w:val="0067206F"/>
    <w:rsid w:val="0067583C"/>
    <w:rsid w:val="00680B80"/>
    <w:rsid w:val="0068243D"/>
    <w:rsid w:val="006834AC"/>
    <w:rsid w:val="00687D33"/>
    <w:rsid w:val="00691866"/>
    <w:rsid w:val="006937F3"/>
    <w:rsid w:val="00694AEB"/>
    <w:rsid w:val="00694C7B"/>
    <w:rsid w:val="00695F92"/>
    <w:rsid w:val="0069745F"/>
    <w:rsid w:val="006A15DD"/>
    <w:rsid w:val="006A3CD2"/>
    <w:rsid w:val="006A5A5E"/>
    <w:rsid w:val="006A6E24"/>
    <w:rsid w:val="006B0A6D"/>
    <w:rsid w:val="006B280B"/>
    <w:rsid w:val="006B293E"/>
    <w:rsid w:val="006B53D7"/>
    <w:rsid w:val="006B6B60"/>
    <w:rsid w:val="006C0C20"/>
    <w:rsid w:val="006C15D1"/>
    <w:rsid w:val="006C4796"/>
    <w:rsid w:val="006C59D5"/>
    <w:rsid w:val="006C657B"/>
    <w:rsid w:val="006D20E5"/>
    <w:rsid w:val="006D2BFC"/>
    <w:rsid w:val="006D61C9"/>
    <w:rsid w:val="006E1501"/>
    <w:rsid w:val="006E2CDC"/>
    <w:rsid w:val="006E5A99"/>
    <w:rsid w:val="006E61B3"/>
    <w:rsid w:val="006F0683"/>
    <w:rsid w:val="006F2006"/>
    <w:rsid w:val="0070207B"/>
    <w:rsid w:val="0070264B"/>
    <w:rsid w:val="00704F09"/>
    <w:rsid w:val="0070537F"/>
    <w:rsid w:val="007129A6"/>
    <w:rsid w:val="00714984"/>
    <w:rsid w:val="0072106F"/>
    <w:rsid w:val="00727682"/>
    <w:rsid w:val="00730CBE"/>
    <w:rsid w:val="007323E6"/>
    <w:rsid w:val="00733D67"/>
    <w:rsid w:val="00733E0B"/>
    <w:rsid w:val="00734C26"/>
    <w:rsid w:val="00736AC6"/>
    <w:rsid w:val="007415B0"/>
    <w:rsid w:val="0074175B"/>
    <w:rsid w:val="00743828"/>
    <w:rsid w:val="0074385F"/>
    <w:rsid w:val="00744339"/>
    <w:rsid w:val="0074609D"/>
    <w:rsid w:val="00746945"/>
    <w:rsid w:val="00746E6F"/>
    <w:rsid w:val="00747C74"/>
    <w:rsid w:val="00752B35"/>
    <w:rsid w:val="0075321E"/>
    <w:rsid w:val="007549D8"/>
    <w:rsid w:val="00760581"/>
    <w:rsid w:val="00760E2B"/>
    <w:rsid w:val="0076398C"/>
    <w:rsid w:val="00763D4C"/>
    <w:rsid w:val="0076684D"/>
    <w:rsid w:val="007704D9"/>
    <w:rsid w:val="00772CC5"/>
    <w:rsid w:val="00780244"/>
    <w:rsid w:val="00780F7A"/>
    <w:rsid w:val="00781AB6"/>
    <w:rsid w:val="00781DEF"/>
    <w:rsid w:val="00786BEB"/>
    <w:rsid w:val="007877DF"/>
    <w:rsid w:val="00787922"/>
    <w:rsid w:val="00794649"/>
    <w:rsid w:val="007955F7"/>
    <w:rsid w:val="0079584B"/>
    <w:rsid w:val="00797FA1"/>
    <w:rsid w:val="007A467D"/>
    <w:rsid w:val="007A5959"/>
    <w:rsid w:val="007A6D9A"/>
    <w:rsid w:val="007A7082"/>
    <w:rsid w:val="007A7392"/>
    <w:rsid w:val="007B2982"/>
    <w:rsid w:val="007B5E24"/>
    <w:rsid w:val="007B620C"/>
    <w:rsid w:val="007B6B35"/>
    <w:rsid w:val="007B6C4C"/>
    <w:rsid w:val="007C077B"/>
    <w:rsid w:val="007C0E1E"/>
    <w:rsid w:val="007C1CB0"/>
    <w:rsid w:val="007C413C"/>
    <w:rsid w:val="007C4FFD"/>
    <w:rsid w:val="007C68F7"/>
    <w:rsid w:val="007D0516"/>
    <w:rsid w:val="007D2644"/>
    <w:rsid w:val="007D531E"/>
    <w:rsid w:val="007D5FC9"/>
    <w:rsid w:val="007D679F"/>
    <w:rsid w:val="007D74A7"/>
    <w:rsid w:val="007D754A"/>
    <w:rsid w:val="007D799B"/>
    <w:rsid w:val="007E0AD4"/>
    <w:rsid w:val="007E2324"/>
    <w:rsid w:val="007E32BB"/>
    <w:rsid w:val="007E5565"/>
    <w:rsid w:val="007F003B"/>
    <w:rsid w:val="007F69EB"/>
    <w:rsid w:val="00804774"/>
    <w:rsid w:val="008061BC"/>
    <w:rsid w:val="00806D0A"/>
    <w:rsid w:val="00807D9A"/>
    <w:rsid w:val="00811666"/>
    <w:rsid w:val="00811C42"/>
    <w:rsid w:val="008128FB"/>
    <w:rsid w:val="00816118"/>
    <w:rsid w:val="00816B4C"/>
    <w:rsid w:val="00817F33"/>
    <w:rsid w:val="00827F9B"/>
    <w:rsid w:val="00830290"/>
    <w:rsid w:val="00831E64"/>
    <w:rsid w:val="0083384A"/>
    <w:rsid w:val="008353E0"/>
    <w:rsid w:val="008370D0"/>
    <w:rsid w:val="00841472"/>
    <w:rsid w:val="00842007"/>
    <w:rsid w:val="0084334C"/>
    <w:rsid w:val="0084439D"/>
    <w:rsid w:val="00845842"/>
    <w:rsid w:val="00845D5B"/>
    <w:rsid w:val="00847779"/>
    <w:rsid w:val="00847D8A"/>
    <w:rsid w:val="00850160"/>
    <w:rsid w:val="008530E3"/>
    <w:rsid w:val="0085439F"/>
    <w:rsid w:val="00863F99"/>
    <w:rsid w:val="00866279"/>
    <w:rsid w:val="00867B9A"/>
    <w:rsid w:val="00870A65"/>
    <w:rsid w:val="00871857"/>
    <w:rsid w:val="00872E86"/>
    <w:rsid w:val="0087438E"/>
    <w:rsid w:val="00875763"/>
    <w:rsid w:val="0087757C"/>
    <w:rsid w:val="008777AA"/>
    <w:rsid w:val="0088186A"/>
    <w:rsid w:val="00890119"/>
    <w:rsid w:val="00890185"/>
    <w:rsid w:val="00891AB6"/>
    <w:rsid w:val="00894836"/>
    <w:rsid w:val="008949EE"/>
    <w:rsid w:val="00895D38"/>
    <w:rsid w:val="00896A4A"/>
    <w:rsid w:val="00896EAF"/>
    <w:rsid w:val="008972E3"/>
    <w:rsid w:val="008A0E5D"/>
    <w:rsid w:val="008A1C09"/>
    <w:rsid w:val="008A6686"/>
    <w:rsid w:val="008B316F"/>
    <w:rsid w:val="008B7185"/>
    <w:rsid w:val="008C151D"/>
    <w:rsid w:val="008C189A"/>
    <w:rsid w:val="008C19CD"/>
    <w:rsid w:val="008C1FE6"/>
    <w:rsid w:val="008C59CE"/>
    <w:rsid w:val="008D0217"/>
    <w:rsid w:val="008D2E94"/>
    <w:rsid w:val="008D304A"/>
    <w:rsid w:val="008D6777"/>
    <w:rsid w:val="008D68EE"/>
    <w:rsid w:val="008E06A0"/>
    <w:rsid w:val="008E37C0"/>
    <w:rsid w:val="008E49D2"/>
    <w:rsid w:val="008E6425"/>
    <w:rsid w:val="008F0F18"/>
    <w:rsid w:val="008F2D64"/>
    <w:rsid w:val="008F346C"/>
    <w:rsid w:val="008F39F8"/>
    <w:rsid w:val="008F3EF6"/>
    <w:rsid w:val="008F79C4"/>
    <w:rsid w:val="00904A84"/>
    <w:rsid w:val="00907E23"/>
    <w:rsid w:val="00911B31"/>
    <w:rsid w:val="00912F7D"/>
    <w:rsid w:val="0091553B"/>
    <w:rsid w:val="009163E0"/>
    <w:rsid w:val="00916DA8"/>
    <w:rsid w:val="009175DF"/>
    <w:rsid w:val="00922E11"/>
    <w:rsid w:val="00925C32"/>
    <w:rsid w:val="009301E8"/>
    <w:rsid w:val="009328FF"/>
    <w:rsid w:val="00934F40"/>
    <w:rsid w:val="00935CEF"/>
    <w:rsid w:val="0093702C"/>
    <w:rsid w:val="009374A3"/>
    <w:rsid w:val="009407CE"/>
    <w:rsid w:val="00940C20"/>
    <w:rsid w:val="0094142F"/>
    <w:rsid w:val="009420EB"/>
    <w:rsid w:val="00943E80"/>
    <w:rsid w:val="00944EEB"/>
    <w:rsid w:val="00954ADA"/>
    <w:rsid w:val="00954FA5"/>
    <w:rsid w:val="00956F76"/>
    <w:rsid w:val="00960131"/>
    <w:rsid w:val="00961F81"/>
    <w:rsid w:val="00963A53"/>
    <w:rsid w:val="0096482C"/>
    <w:rsid w:val="00970E64"/>
    <w:rsid w:val="00974656"/>
    <w:rsid w:val="00975DC7"/>
    <w:rsid w:val="009776B1"/>
    <w:rsid w:val="00980B4E"/>
    <w:rsid w:val="0098115D"/>
    <w:rsid w:val="0098152C"/>
    <w:rsid w:val="009827C8"/>
    <w:rsid w:val="00983118"/>
    <w:rsid w:val="00983734"/>
    <w:rsid w:val="00984A06"/>
    <w:rsid w:val="009866A2"/>
    <w:rsid w:val="00987F92"/>
    <w:rsid w:val="00991114"/>
    <w:rsid w:val="00991DAE"/>
    <w:rsid w:val="00992176"/>
    <w:rsid w:val="00993DBD"/>
    <w:rsid w:val="00993ED2"/>
    <w:rsid w:val="009944CA"/>
    <w:rsid w:val="009945BF"/>
    <w:rsid w:val="00996772"/>
    <w:rsid w:val="00997109"/>
    <w:rsid w:val="00997396"/>
    <w:rsid w:val="0099762F"/>
    <w:rsid w:val="009A3BBE"/>
    <w:rsid w:val="009A4A5D"/>
    <w:rsid w:val="009A56F2"/>
    <w:rsid w:val="009A6172"/>
    <w:rsid w:val="009A6F58"/>
    <w:rsid w:val="009A7549"/>
    <w:rsid w:val="009B172F"/>
    <w:rsid w:val="009B661A"/>
    <w:rsid w:val="009B6F7D"/>
    <w:rsid w:val="009C0148"/>
    <w:rsid w:val="009C13C8"/>
    <w:rsid w:val="009C2DB3"/>
    <w:rsid w:val="009C4D53"/>
    <w:rsid w:val="009C7E2B"/>
    <w:rsid w:val="009D0CBA"/>
    <w:rsid w:val="009D1264"/>
    <w:rsid w:val="009D25A3"/>
    <w:rsid w:val="009D3AC9"/>
    <w:rsid w:val="009D4878"/>
    <w:rsid w:val="009D6900"/>
    <w:rsid w:val="009E0491"/>
    <w:rsid w:val="009E3B29"/>
    <w:rsid w:val="009E4EAD"/>
    <w:rsid w:val="009E4F27"/>
    <w:rsid w:val="009E5650"/>
    <w:rsid w:val="009F046F"/>
    <w:rsid w:val="009F13A2"/>
    <w:rsid w:val="009F40D9"/>
    <w:rsid w:val="009F4E96"/>
    <w:rsid w:val="009F6692"/>
    <w:rsid w:val="00A00ABB"/>
    <w:rsid w:val="00A00C7D"/>
    <w:rsid w:val="00A02159"/>
    <w:rsid w:val="00A05098"/>
    <w:rsid w:val="00A0557A"/>
    <w:rsid w:val="00A06E84"/>
    <w:rsid w:val="00A072EE"/>
    <w:rsid w:val="00A1412B"/>
    <w:rsid w:val="00A154A6"/>
    <w:rsid w:val="00A2003F"/>
    <w:rsid w:val="00A20CB8"/>
    <w:rsid w:val="00A20FAD"/>
    <w:rsid w:val="00A23684"/>
    <w:rsid w:val="00A27CCD"/>
    <w:rsid w:val="00A30156"/>
    <w:rsid w:val="00A31C75"/>
    <w:rsid w:val="00A31D47"/>
    <w:rsid w:val="00A365D1"/>
    <w:rsid w:val="00A40D6A"/>
    <w:rsid w:val="00A42865"/>
    <w:rsid w:val="00A455A0"/>
    <w:rsid w:val="00A50FA7"/>
    <w:rsid w:val="00A51038"/>
    <w:rsid w:val="00A569B3"/>
    <w:rsid w:val="00A57E5D"/>
    <w:rsid w:val="00A61B40"/>
    <w:rsid w:val="00A62FA9"/>
    <w:rsid w:val="00A63DEC"/>
    <w:rsid w:val="00A64788"/>
    <w:rsid w:val="00A67CE9"/>
    <w:rsid w:val="00A72F99"/>
    <w:rsid w:val="00A734E4"/>
    <w:rsid w:val="00A7424B"/>
    <w:rsid w:val="00A8163E"/>
    <w:rsid w:val="00A81B4E"/>
    <w:rsid w:val="00A86284"/>
    <w:rsid w:val="00A92033"/>
    <w:rsid w:val="00A9711C"/>
    <w:rsid w:val="00A97140"/>
    <w:rsid w:val="00A97FF1"/>
    <w:rsid w:val="00AA1D26"/>
    <w:rsid w:val="00AA3919"/>
    <w:rsid w:val="00AA4177"/>
    <w:rsid w:val="00AA4FD3"/>
    <w:rsid w:val="00AA5670"/>
    <w:rsid w:val="00AA7F59"/>
    <w:rsid w:val="00AB161A"/>
    <w:rsid w:val="00AB4D97"/>
    <w:rsid w:val="00AB5DB6"/>
    <w:rsid w:val="00AC08E5"/>
    <w:rsid w:val="00AC15E6"/>
    <w:rsid w:val="00AC7939"/>
    <w:rsid w:val="00AD26A9"/>
    <w:rsid w:val="00AD2FDB"/>
    <w:rsid w:val="00AD4206"/>
    <w:rsid w:val="00AD4681"/>
    <w:rsid w:val="00AD6F24"/>
    <w:rsid w:val="00AD6F58"/>
    <w:rsid w:val="00AE0788"/>
    <w:rsid w:val="00AE33C8"/>
    <w:rsid w:val="00AE3A43"/>
    <w:rsid w:val="00AE438B"/>
    <w:rsid w:val="00AE55F1"/>
    <w:rsid w:val="00AE6BAC"/>
    <w:rsid w:val="00AE7924"/>
    <w:rsid w:val="00AF027B"/>
    <w:rsid w:val="00AF12FD"/>
    <w:rsid w:val="00AF22B8"/>
    <w:rsid w:val="00AF36CB"/>
    <w:rsid w:val="00AF5247"/>
    <w:rsid w:val="00AF5C01"/>
    <w:rsid w:val="00B030AD"/>
    <w:rsid w:val="00B04A64"/>
    <w:rsid w:val="00B055A8"/>
    <w:rsid w:val="00B06545"/>
    <w:rsid w:val="00B1161C"/>
    <w:rsid w:val="00B13655"/>
    <w:rsid w:val="00B14C08"/>
    <w:rsid w:val="00B15EA5"/>
    <w:rsid w:val="00B161CB"/>
    <w:rsid w:val="00B168A3"/>
    <w:rsid w:val="00B17934"/>
    <w:rsid w:val="00B22264"/>
    <w:rsid w:val="00B24DBE"/>
    <w:rsid w:val="00B25866"/>
    <w:rsid w:val="00B25DD6"/>
    <w:rsid w:val="00B27557"/>
    <w:rsid w:val="00B4289E"/>
    <w:rsid w:val="00B4664C"/>
    <w:rsid w:val="00B467D0"/>
    <w:rsid w:val="00B50A3B"/>
    <w:rsid w:val="00B52602"/>
    <w:rsid w:val="00B537AE"/>
    <w:rsid w:val="00B5507B"/>
    <w:rsid w:val="00B55369"/>
    <w:rsid w:val="00B555CF"/>
    <w:rsid w:val="00B55EC7"/>
    <w:rsid w:val="00B56C97"/>
    <w:rsid w:val="00B60D96"/>
    <w:rsid w:val="00B62B71"/>
    <w:rsid w:val="00B71884"/>
    <w:rsid w:val="00B7400E"/>
    <w:rsid w:val="00B752FC"/>
    <w:rsid w:val="00B76AB9"/>
    <w:rsid w:val="00B81E15"/>
    <w:rsid w:val="00B8260B"/>
    <w:rsid w:val="00B83A1E"/>
    <w:rsid w:val="00B85B6E"/>
    <w:rsid w:val="00B87DE3"/>
    <w:rsid w:val="00B91910"/>
    <w:rsid w:val="00B92A4F"/>
    <w:rsid w:val="00B93AEC"/>
    <w:rsid w:val="00B962A0"/>
    <w:rsid w:val="00B96E20"/>
    <w:rsid w:val="00BA0E6A"/>
    <w:rsid w:val="00BA158D"/>
    <w:rsid w:val="00BA2047"/>
    <w:rsid w:val="00BA6A99"/>
    <w:rsid w:val="00BB4D89"/>
    <w:rsid w:val="00BB593A"/>
    <w:rsid w:val="00BB5B38"/>
    <w:rsid w:val="00BB63EB"/>
    <w:rsid w:val="00BB74BF"/>
    <w:rsid w:val="00BC0D31"/>
    <w:rsid w:val="00BC21BC"/>
    <w:rsid w:val="00BC3CB9"/>
    <w:rsid w:val="00BC6D00"/>
    <w:rsid w:val="00BD0559"/>
    <w:rsid w:val="00BD1088"/>
    <w:rsid w:val="00BD31DD"/>
    <w:rsid w:val="00BD4DC1"/>
    <w:rsid w:val="00BD75CE"/>
    <w:rsid w:val="00BD7937"/>
    <w:rsid w:val="00BE2C78"/>
    <w:rsid w:val="00BE31D3"/>
    <w:rsid w:val="00BE5D19"/>
    <w:rsid w:val="00BE6BF3"/>
    <w:rsid w:val="00BF096E"/>
    <w:rsid w:val="00BF152A"/>
    <w:rsid w:val="00BF1D1F"/>
    <w:rsid w:val="00BF1EA0"/>
    <w:rsid w:val="00BF5ACD"/>
    <w:rsid w:val="00C01EBB"/>
    <w:rsid w:val="00C02B31"/>
    <w:rsid w:val="00C03ECF"/>
    <w:rsid w:val="00C04A70"/>
    <w:rsid w:val="00C0511C"/>
    <w:rsid w:val="00C10F34"/>
    <w:rsid w:val="00C12291"/>
    <w:rsid w:val="00C12A28"/>
    <w:rsid w:val="00C13A28"/>
    <w:rsid w:val="00C14340"/>
    <w:rsid w:val="00C14708"/>
    <w:rsid w:val="00C15221"/>
    <w:rsid w:val="00C17B36"/>
    <w:rsid w:val="00C22934"/>
    <w:rsid w:val="00C24453"/>
    <w:rsid w:val="00C26B50"/>
    <w:rsid w:val="00C273D5"/>
    <w:rsid w:val="00C27C5E"/>
    <w:rsid w:val="00C318EB"/>
    <w:rsid w:val="00C3447B"/>
    <w:rsid w:val="00C3649F"/>
    <w:rsid w:val="00C36B20"/>
    <w:rsid w:val="00C36D9F"/>
    <w:rsid w:val="00C37C7F"/>
    <w:rsid w:val="00C41D06"/>
    <w:rsid w:val="00C434E9"/>
    <w:rsid w:val="00C44ED3"/>
    <w:rsid w:val="00C46DDC"/>
    <w:rsid w:val="00C47C32"/>
    <w:rsid w:val="00C515B7"/>
    <w:rsid w:val="00C52307"/>
    <w:rsid w:val="00C52560"/>
    <w:rsid w:val="00C54D12"/>
    <w:rsid w:val="00C55AA1"/>
    <w:rsid w:val="00C55C18"/>
    <w:rsid w:val="00C5607F"/>
    <w:rsid w:val="00C5670A"/>
    <w:rsid w:val="00C56B2F"/>
    <w:rsid w:val="00C6028E"/>
    <w:rsid w:val="00C61738"/>
    <w:rsid w:val="00C64128"/>
    <w:rsid w:val="00C6561F"/>
    <w:rsid w:val="00C70650"/>
    <w:rsid w:val="00C734EB"/>
    <w:rsid w:val="00C7620B"/>
    <w:rsid w:val="00C7782B"/>
    <w:rsid w:val="00C80975"/>
    <w:rsid w:val="00C80A58"/>
    <w:rsid w:val="00C82A88"/>
    <w:rsid w:val="00C83BC1"/>
    <w:rsid w:val="00C926B5"/>
    <w:rsid w:val="00C92774"/>
    <w:rsid w:val="00C93A10"/>
    <w:rsid w:val="00C93AB0"/>
    <w:rsid w:val="00C9441D"/>
    <w:rsid w:val="00C94EDA"/>
    <w:rsid w:val="00C95268"/>
    <w:rsid w:val="00CA0A89"/>
    <w:rsid w:val="00CA0CB7"/>
    <w:rsid w:val="00CA12B3"/>
    <w:rsid w:val="00CA15BA"/>
    <w:rsid w:val="00CA2829"/>
    <w:rsid w:val="00CA4A78"/>
    <w:rsid w:val="00CB08FB"/>
    <w:rsid w:val="00CB0A78"/>
    <w:rsid w:val="00CB166D"/>
    <w:rsid w:val="00CB3415"/>
    <w:rsid w:val="00CB5507"/>
    <w:rsid w:val="00CB6025"/>
    <w:rsid w:val="00CB6814"/>
    <w:rsid w:val="00CB6D11"/>
    <w:rsid w:val="00CB7407"/>
    <w:rsid w:val="00CC0B41"/>
    <w:rsid w:val="00CC1C62"/>
    <w:rsid w:val="00CC6FF2"/>
    <w:rsid w:val="00CD3E89"/>
    <w:rsid w:val="00CD519C"/>
    <w:rsid w:val="00CE3CDE"/>
    <w:rsid w:val="00CE4505"/>
    <w:rsid w:val="00CE4644"/>
    <w:rsid w:val="00CE6F6A"/>
    <w:rsid w:val="00CF0607"/>
    <w:rsid w:val="00CF09B5"/>
    <w:rsid w:val="00CF1930"/>
    <w:rsid w:val="00CF2EBB"/>
    <w:rsid w:val="00CF4ADE"/>
    <w:rsid w:val="00CF67B8"/>
    <w:rsid w:val="00CF7521"/>
    <w:rsid w:val="00CF79B7"/>
    <w:rsid w:val="00D00C9A"/>
    <w:rsid w:val="00D0263D"/>
    <w:rsid w:val="00D045A2"/>
    <w:rsid w:val="00D04F6D"/>
    <w:rsid w:val="00D0654B"/>
    <w:rsid w:val="00D10AA2"/>
    <w:rsid w:val="00D10D06"/>
    <w:rsid w:val="00D11028"/>
    <w:rsid w:val="00D122D0"/>
    <w:rsid w:val="00D15851"/>
    <w:rsid w:val="00D16ADD"/>
    <w:rsid w:val="00D17165"/>
    <w:rsid w:val="00D25063"/>
    <w:rsid w:val="00D26D95"/>
    <w:rsid w:val="00D32B27"/>
    <w:rsid w:val="00D34AD7"/>
    <w:rsid w:val="00D35568"/>
    <w:rsid w:val="00D35ACA"/>
    <w:rsid w:val="00D40549"/>
    <w:rsid w:val="00D406F7"/>
    <w:rsid w:val="00D4195E"/>
    <w:rsid w:val="00D41FA4"/>
    <w:rsid w:val="00D43AA6"/>
    <w:rsid w:val="00D45924"/>
    <w:rsid w:val="00D506AF"/>
    <w:rsid w:val="00D50707"/>
    <w:rsid w:val="00D51208"/>
    <w:rsid w:val="00D526C6"/>
    <w:rsid w:val="00D5322B"/>
    <w:rsid w:val="00D57DA4"/>
    <w:rsid w:val="00D60CE4"/>
    <w:rsid w:val="00D6261F"/>
    <w:rsid w:val="00D62F4B"/>
    <w:rsid w:val="00D679DF"/>
    <w:rsid w:val="00D71505"/>
    <w:rsid w:val="00D71EA6"/>
    <w:rsid w:val="00D7366B"/>
    <w:rsid w:val="00D77DA7"/>
    <w:rsid w:val="00D80AF3"/>
    <w:rsid w:val="00D81AB9"/>
    <w:rsid w:val="00D82CA1"/>
    <w:rsid w:val="00D84ABC"/>
    <w:rsid w:val="00D85F53"/>
    <w:rsid w:val="00D9490F"/>
    <w:rsid w:val="00D9531F"/>
    <w:rsid w:val="00D97602"/>
    <w:rsid w:val="00DA00B8"/>
    <w:rsid w:val="00DA16BE"/>
    <w:rsid w:val="00DA2DDF"/>
    <w:rsid w:val="00DA2F86"/>
    <w:rsid w:val="00DA4315"/>
    <w:rsid w:val="00DA487C"/>
    <w:rsid w:val="00DA5302"/>
    <w:rsid w:val="00DA5C89"/>
    <w:rsid w:val="00DA6820"/>
    <w:rsid w:val="00DA6D7D"/>
    <w:rsid w:val="00DA759F"/>
    <w:rsid w:val="00DB0534"/>
    <w:rsid w:val="00DB0F3E"/>
    <w:rsid w:val="00DB1DB7"/>
    <w:rsid w:val="00DB1FC3"/>
    <w:rsid w:val="00DC47CE"/>
    <w:rsid w:val="00DC597F"/>
    <w:rsid w:val="00DC681D"/>
    <w:rsid w:val="00DC7283"/>
    <w:rsid w:val="00DC72C9"/>
    <w:rsid w:val="00DD1D17"/>
    <w:rsid w:val="00DD2690"/>
    <w:rsid w:val="00DD2880"/>
    <w:rsid w:val="00DD3D20"/>
    <w:rsid w:val="00DD3D8C"/>
    <w:rsid w:val="00DD5031"/>
    <w:rsid w:val="00DD660E"/>
    <w:rsid w:val="00DE0732"/>
    <w:rsid w:val="00DE3420"/>
    <w:rsid w:val="00DE3C6A"/>
    <w:rsid w:val="00DE458E"/>
    <w:rsid w:val="00DE4D42"/>
    <w:rsid w:val="00DE50E5"/>
    <w:rsid w:val="00DE53F3"/>
    <w:rsid w:val="00DF041C"/>
    <w:rsid w:val="00DF2DEE"/>
    <w:rsid w:val="00DF57F2"/>
    <w:rsid w:val="00DF5948"/>
    <w:rsid w:val="00DF5AB1"/>
    <w:rsid w:val="00DF6FF8"/>
    <w:rsid w:val="00E052BD"/>
    <w:rsid w:val="00E05573"/>
    <w:rsid w:val="00E05F62"/>
    <w:rsid w:val="00E10023"/>
    <w:rsid w:val="00E10582"/>
    <w:rsid w:val="00E106D5"/>
    <w:rsid w:val="00E13CFF"/>
    <w:rsid w:val="00E14B73"/>
    <w:rsid w:val="00E15A71"/>
    <w:rsid w:val="00E16797"/>
    <w:rsid w:val="00E20EC9"/>
    <w:rsid w:val="00E22EA5"/>
    <w:rsid w:val="00E235D0"/>
    <w:rsid w:val="00E243CC"/>
    <w:rsid w:val="00E243DD"/>
    <w:rsid w:val="00E31219"/>
    <w:rsid w:val="00E31E56"/>
    <w:rsid w:val="00E32353"/>
    <w:rsid w:val="00E32672"/>
    <w:rsid w:val="00E34AB3"/>
    <w:rsid w:val="00E37177"/>
    <w:rsid w:val="00E435AC"/>
    <w:rsid w:val="00E43CFC"/>
    <w:rsid w:val="00E4639B"/>
    <w:rsid w:val="00E47814"/>
    <w:rsid w:val="00E500F8"/>
    <w:rsid w:val="00E518A9"/>
    <w:rsid w:val="00E523E7"/>
    <w:rsid w:val="00E52822"/>
    <w:rsid w:val="00E53428"/>
    <w:rsid w:val="00E54F02"/>
    <w:rsid w:val="00E6132A"/>
    <w:rsid w:val="00E63264"/>
    <w:rsid w:val="00E6418F"/>
    <w:rsid w:val="00E642DF"/>
    <w:rsid w:val="00E65DCB"/>
    <w:rsid w:val="00E66AAC"/>
    <w:rsid w:val="00E70A52"/>
    <w:rsid w:val="00E7435F"/>
    <w:rsid w:val="00E74657"/>
    <w:rsid w:val="00E74C92"/>
    <w:rsid w:val="00E767E1"/>
    <w:rsid w:val="00E83F01"/>
    <w:rsid w:val="00E854A1"/>
    <w:rsid w:val="00E86DCE"/>
    <w:rsid w:val="00E873FA"/>
    <w:rsid w:val="00E9387D"/>
    <w:rsid w:val="00E9574D"/>
    <w:rsid w:val="00E95FDE"/>
    <w:rsid w:val="00E96C24"/>
    <w:rsid w:val="00EA10AC"/>
    <w:rsid w:val="00EA3FF3"/>
    <w:rsid w:val="00EA73D5"/>
    <w:rsid w:val="00EB30A8"/>
    <w:rsid w:val="00EB3E5F"/>
    <w:rsid w:val="00EB42F5"/>
    <w:rsid w:val="00EB6724"/>
    <w:rsid w:val="00EB71EA"/>
    <w:rsid w:val="00EB77D0"/>
    <w:rsid w:val="00EC10AD"/>
    <w:rsid w:val="00ED184C"/>
    <w:rsid w:val="00ED1C33"/>
    <w:rsid w:val="00ED2A11"/>
    <w:rsid w:val="00ED3875"/>
    <w:rsid w:val="00ED3ED9"/>
    <w:rsid w:val="00ED41A8"/>
    <w:rsid w:val="00ED48E6"/>
    <w:rsid w:val="00ED6D3E"/>
    <w:rsid w:val="00EE24AD"/>
    <w:rsid w:val="00EE2DFF"/>
    <w:rsid w:val="00EF2E06"/>
    <w:rsid w:val="00EF4FF4"/>
    <w:rsid w:val="00EF74B9"/>
    <w:rsid w:val="00EF7653"/>
    <w:rsid w:val="00F0002C"/>
    <w:rsid w:val="00F05FF5"/>
    <w:rsid w:val="00F060F7"/>
    <w:rsid w:val="00F1008D"/>
    <w:rsid w:val="00F126EB"/>
    <w:rsid w:val="00F12933"/>
    <w:rsid w:val="00F163D6"/>
    <w:rsid w:val="00F175D5"/>
    <w:rsid w:val="00F22B94"/>
    <w:rsid w:val="00F24998"/>
    <w:rsid w:val="00F24D11"/>
    <w:rsid w:val="00F253F6"/>
    <w:rsid w:val="00F25450"/>
    <w:rsid w:val="00F263CF"/>
    <w:rsid w:val="00F3122D"/>
    <w:rsid w:val="00F322E8"/>
    <w:rsid w:val="00F34168"/>
    <w:rsid w:val="00F36AE2"/>
    <w:rsid w:val="00F36CCB"/>
    <w:rsid w:val="00F404D3"/>
    <w:rsid w:val="00F41E88"/>
    <w:rsid w:val="00F44163"/>
    <w:rsid w:val="00F4499C"/>
    <w:rsid w:val="00F46C0E"/>
    <w:rsid w:val="00F47849"/>
    <w:rsid w:val="00F509CF"/>
    <w:rsid w:val="00F51133"/>
    <w:rsid w:val="00F51EAD"/>
    <w:rsid w:val="00F5219A"/>
    <w:rsid w:val="00F531A6"/>
    <w:rsid w:val="00F548B2"/>
    <w:rsid w:val="00F5640E"/>
    <w:rsid w:val="00F56D28"/>
    <w:rsid w:val="00F56EC6"/>
    <w:rsid w:val="00F5780C"/>
    <w:rsid w:val="00F624D0"/>
    <w:rsid w:val="00F6291A"/>
    <w:rsid w:val="00F67B68"/>
    <w:rsid w:val="00F72FCB"/>
    <w:rsid w:val="00F76632"/>
    <w:rsid w:val="00F809D2"/>
    <w:rsid w:val="00F8297A"/>
    <w:rsid w:val="00F84DFF"/>
    <w:rsid w:val="00F85F72"/>
    <w:rsid w:val="00F86036"/>
    <w:rsid w:val="00F87926"/>
    <w:rsid w:val="00F8797C"/>
    <w:rsid w:val="00F87C8F"/>
    <w:rsid w:val="00F87D14"/>
    <w:rsid w:val="00F9393E"/>
    <w:rsid w:val="00F97003"/>
    <w:rsid w:val="00FA0971"/>
    <w:rsid w:val="00FA14E1"/>
    <w:rsid w:val="00FA28D6"/>
    <w:rsid w:val="00FA3374"/>
    <w:rsid w:val="00FA6BB3"/>
    <w:rsid w:val="00FA7632"/>
    <w:rsid w:val="00FB03E2"/>
    <w:rsid w:val="00FC0D2F"/>
    <w:rsid w:val="00FC1D15"/>
    <w:rsid w:val="00FC3716"/>
    <w:rsid w:val="00FC3E01"/>
    <w:rsid w:val="00FC3F4A"/>
    <w:rsid w:val="00FC78DD"/>
    <w:rsid w:val="00FC798E"/>
    <w:rsid w:val="00FD08E6"/>
    <w:rsid w:val="00FD61C1"/>
    <w:rsid w:val="00FD7AEA"/>
    <w:rsid w:val="00FE0916"/>
    <w:rsid w:val="00FE0EE6"/>
    <w:rsid w:val="00FE4209"/>
    <w:rsid w:val="00FE561F"/>
    <w:rsid w:val="00FF0947"/>
    <w:rsid w:val="00FF10AF"/>
    <w:rsid w:val="00FF2256"/>
    <w:rsid w:val="00FF22DB"/>
    <w:rsid w:val="00FF3FA0"/>
    <w:rsid w:val="00FF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46004"/>
  <w15:chartTrackingRefBased/>
  <w15:docId w15:val="{E1517072-ED68-47B6-8AAC-4B50049C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"/>
    <w:basedOn w:val="Normalny"/>
    <w:link w:val="AkapitzlistZnak"/>
    <w:uiPriority w:val="99"/>
    <w:qFormat/>
    <w:rsid w:val="009C2D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4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4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4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7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E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yl moj Znak,Akapit z listą11 Znak,podpunkt ankietyy Znak"/>
    <w:link w:val="Akapitzlist"/>
    <w:uiPriority w:val="34"/>
    <w:locked/>
    <w:rsid w:val="00C03ECF"/>
  </w:style>
  <w:style w:type="paragraph" w:styleId="Nagwek">
    <w:name w:val="header"/>
    <w:basedOn w:val="Normalny"/>
    <w:link w:val="Nagwek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33"/>
  </w:style>
  <w:style w:type="paragraph" w:styleId="Stopka">
    <w:name w:val="footer"/>
    <w:basedOn w:val="Normalny"/>
    <w:link w:val="Stopka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33"/>
  </w:style>
  <w:style w:type="paragraph" w:styleId="Poprawka">
    <w:name w:val="Revision"/>
    <w:hidden/>
    <w:uiPriority w:val="99"/>
    <w:semiHidden/>
    <w:rsid w:val="002177F1"/>
    <w:pPr>
      <w:spacing w:after="0" w:line="240" w:lineRule="auto"/>
    </w:pPr>
  </w:style>
  <w:style w:type="paragraph" w:customStyle="1" w:styleId="Default">
    <w:name w:val="Default"/>
    <w:rsid w:val="00477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f01">
    <w:name w:val="cf01"/>
    <w:basedOn w:val="Domylnaczcionkaakapitu"/>
    <w:rsid w:val="004B35BF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2106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BAF18-77F9-45C4-B560-80EE5D95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3770</Words>
  <Characters>22625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Protas Anna</dc:creator>
  <cp:keywords/>
  <dc:description/>
  <cp:lastModifiedBy>Rudek Paulina</cp:lastModifiedBy>
  <cp:revision>3</cp:revision>
  <dcterms:created xsi:type="dcterms:W3CDTF">2024-12-10T13:46:00Z</dcterms:created>
  <dcterms:modified xsi:type="dcterms:W3CDTF">2024-12-10T13:48:00Z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374ae22bc6d953382e1589d06421047c8279ed8806a0db4837105d863575e961</vt:lpwstr>
  </property>
</Properties>
</file>